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4C0" w:rsidRPr="000C5886" w:rsidRDefault="002D04C0" w:rsidP="002D04C0">
      <w:pPr>
        <w:autoSpaceDE w:val="0"/>
        <w:autoSpaceDN w:val="0"/>
        <w:adjustRightInd w:val="0"/>
        <w:jc w:val="center"/>
        <w:rPr>
          <w:rFonts w:ascii="Times New Roman" w:hAnsi="Times New Roman"/>
          <w:b/>
          <w:bCs/>
          <w:sz w:val="24"/>
          <w:szCs w:val="24"/>
        </w:rPr>
      </w:pPr>
      <w:r w:rsidRPr="000C5886">
        <w:rPr>
          <w:rFonts w:ascii="Times New Roman" w:hAnsi="Times New Roman"/>
          <w:b/>
          <w:bCs/>
          <w:sz w:val="24"/>
          <w:szCs w:val="24"/>
        </w:rPr>
        <w:t>ANEXO III</w:t>
      </w:r>
    </w:p>
    <w:p w:rsidR="002D04C0" w:rsidRPr="000C5886" w:rsidRDefault="002D04C0" w:rsidP="002D04C0">
      <w:pPr>
        <w:autoSpaceDE w:val="0"/>
        <w:autoSpaceDN w:val="0"/>
        <w:adjustRightInd w:val="0"/>
        <w:jc w:val="center"/>
        <w:rPr>
          <w:rFonts w:ascii="Times New Roman" w:hAnsi="Times New Roman"/>
          <w:b/>
          <w:bCs/>
          <w:color w:val="000000"/>
          <w:sz w:val="24"/>
          <w:szCs w:val="24"/>
        </w:rPr>
      </w:pPr>
      <w:r w:rsidRPr="000C5886">
        <w:rPr>
          <w:rFonts w:ascii="Times New Roman" w:hAnsi="Times New Roman"/>
          <w:b/>
          <w:bCs/>
          <w:color w:val="000000"/>
          <w:sz w:val="24"/>
          <w:szCs w:val="24"/>
        </w:rPr>
        <w:t>EDITAL D</w:t>
      </w:r>
      <w:r>
        <w:rPr>
          <w:rFonts w:ascii="Times New Roman" w:hAnsi="Times New Roman"/>
          <w:b/>
          <w:bCs/>
          <w:color w:val="000000"/>
          <w:sz w:val="24"/>
          <w:szCs w:val="24"/>
        </w:rPr>
        <w:t>E SESSÃO PÚBLICA N. 004/2020</w:t>
      </w:r>
      <w:r w:rsidRPr="000C5886">
        <w:rPr>
          <w:rFonts w:ascii="Times New Roman" w:hAnsi="Times New Roman"/>
          <w:b/>
          <w:bCs/>
          <w:color w:val="000000"/>
          <w:sz w:val="24"/>
          <w:szCs w:val="24"/>
        </w:rPr>
        <w:t>-FEPESE</w:t>
      </w:r>
    </w:p>
    <w:p w:rsidR="002D04C0" w:rsidRPr="00CB2E4C" w:rsidRDefault="002D04C0" w:rsidP="002D04C0">
      <w:pPr>
        <w:autoSpaceDE w:val="0"/>
        <w:autoSpaceDN w:val="0"/>
        <w:adjustRightInd w:val="0"/>
        <w:jc w:val="center"/>
        <w:rPr>
          <w:rFonts w:ascii="Times New Roman" w:hAnsi="Times New Roman"/>
          <w:b/>
          <w:bCs/>
          <w:sz w:val="24"/>
          <w:szCs w:val="24"/>
        </w:rPr>
      </w:pPr>
      <w:r>
        <w:rPr>
          <w:rFonts w:ascii="Times New Roman" w:hAnsi="Times New Roman"/>
          <w:b/>
          <w:bCs/>
          <w:sz w:val="24"/>
          <w:szCs w:val="24"/>
        </w:rPr>
        <w:t>PROPOSTA</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238"/>
        <w:gridCol w:w="992"/>
        <w:gridCol w:w="1276"/>
        <w:gridCol w:w="1275"/>
      </w:tblGrid>
      <w:tr w:rsidR="002D04C0" w:rsidRPr="00EE1437" w:rsidTr="00C634AC">
        <w:trPr>
          <w:trHeight w:val="636"/>
        </w:trPr>
        <w:tc>
          <w:tcPr>
            <w:tcW w:w="851" w:type="dxa"/>
            <w:shd w:val="clear" w:color="auto" w:fill="D9D9D9"/>
          </w:tcPr>
          <w:p w:rsidR="002D04C0" w:rsidRPr="00EE1437" w:rsidRDefault="002D04C0" w:rsidP="00C634AC">
            <w:pPr>
              <w:jc w:val="center"/>
              <w:rPr>
                <w:rFonts w:ascii="Times New Roman" w:hAnsi="Times New Roman"/>
                <w:b/>
                <w:bCs/>
                <w:sz w:val="20"/>
              </w:rPr>
            </w:pPr>
            <w:r>
              <w:rPr>
                <w:rFonts w:ascii="Times New Roman" w:hAnsi="Times New Roman"/>
                <w:b/>
                <w:bCs/>
                <w:sz w:val="20"/>
              </w:rPr>
              <w:t>ITEM</w:t>
            </w:r>
          </w:p>
        </w:tc>
        <w:tc>
          <w:tcPr>
            <w:tcW w:w="6238" w:type="dxa"/>
            <w:shd w:val="clear" w:color="auto" w:fill="D9D9D9"/>
          </w:tcPr>
          <w:p w:rsidR="002D04C0" w:rsidRPr="00EE1437" w:rsidRDefault="002D04C0" w:rsidP="00C634AC">
            <w:pPr>
              <w:jc w:val="center"/>
              <w:rPr>
                <w:rFonts w:ascii="Times New Roman" w:hAnsi="Times New Roman"/>
                <w:b/>
                <w:bCs/>
                <w:sz w:val="20"/>
              </w:rPr>
            </w:pPr>
            <w:r>
              <w:rPr>
                <w:rFonts w:ascii="Times New Roman" w:hAnsi="Times New Roman"/>
                <w:b/>
                <w:bCs/>
                <w:sz w:val="20"/>
              </w:rPr>
              <w:t>DESCRIÇÃO</w:t>
            </w:r>
          </w:p>
        </w:tc>
        <w:tc>
          <w:tcPr>
            <w:tcW w:w="992" w:type="dxa"/>
            <w:shd w:val="clear" w:color="auto" w:fill="D9D9D9"/>
          </w:tcPr>
          <w:p w:rsidR="002D04C0" w:rsidRPr="00EE1437" w:rsidRDefault="002D04C0" w:rsidP="00C634AC">
            <w:pPr>
              <w:jc w:val="center"/>
              <w:rPr>
                <w:rFonts w:ascii="Times New Roman" w:hAnsi="Times New Roman"/>
                <w:b/>
                <w:bCs/>
                <w:sz w:val="20"/>
              </w:rPr>
            </w:pPr>
            <w:r>
              <w:rPr>
                <w:rFonts w:ascii="Times New Roman" w:hAnsi="Times New Roman"/>
                <w:b/>
                <w:bCs/>
                <w:sz w:val="20"/>
              </w:rPr>
              <w:t>QUANT.(UN.)</w:t>
            </w:r>
          </w:p>
        </w:tc>
        <w:tc>
          <w:tcPr>
            <w:tcW w:w="1276" w:type="dxa"/>
            <w:shd w:val="clear" w:color="auto" w:fill="D9D9D9"/>
          </w:tcPr>
          <w:p w:rsidR="002D04C0" w:rsidRPr="00EE1437" w:rsidRDefault="002D04C0" w:rsidP="00C634AC">
            <w:pPr>
              <w:jc w:val="center"/>
              <w:rPr>
                <w:rFonts w:ascii="Times New Roman" w:hAnsi="Times New Roman"/>
                <w:b/>
                <w:bCs/>
                <w:sz w:val="20"/>
              </w:rPr>
            </w:pPr>
            <w:r w:rsidRPr="00EE1437">
              <w:rPr>
                <w:rFonts w:ascii="Times New Roman" w:hAnsi="Times New Roman"/>
                <w:b/>
                <w:bCs/>
                <w:sz w:val="20"/>
              </w:rPr>
              <w:t>VALOR ÚNITÁRIO</w:t>
            </w:r>
          </w:p>
        </w:tc>
        <w:tc>
          <w:tcPr>
            <w:tcW w:w="1275" w:type="dxa"/>
            <w:shd w:val="clear" w:color="auto" w:fill="D9D9D9"/>
          </w:tcPr>
          <w:p w:rsidR="002D04C0" w:rsidRPr="00EE1437" w:rsidRDefault="002D04C0" w:rsidP="00C634AC">
            <w:pPr>
              <w:jc w:val="center"/>
              <w:rPr>
                <w:rFonts w:ascii="Times New Roman" w:hAnsi="Times New Roman"/>
                <w:b/>
                <w:bCs/>
                <w:sz w:val="20"/>
              </w:rPr>
            </w:pPr>
            <w:r w:rsidRPr="00EE1437">
              <w:rPr>
                <w:rFonts w:ascii="Times New Roman" w:hAnsi="Times New Roman"/>
                <w:b/>
                <w:bCs/>
                <w:sz w:val="20"/>
              </w:rPr>
              <w:t>VALOR TOTAL</w:t>
            </w:r>
          </w:p>
        </w:tc>
      </w:tr>
      <w:tr w:rsidR="002D04C0" w:rsidRPr="00EE1437" w:rsidTr="00C634AC">
        <w:trPr>
          <w:trHeight w:val="463"/>
        </w:trPr>
        <w:tc>
          <w:tcPr>
            <w:tcW w:w="851" w:type="dxa"/>
          </w:tcPr>
          <w:p w:rsidR="002D04C0" w:rsidRDefault="002D04C0" w:rsidP="00C634AC">
            <w:pPr>
              <w:autoSpaceDE w:val="0"/>
              <w:spacing w:line="232" w:lineRule="exact"/>
              <w:jc w:val="center"/>
            </w:pPr>
            <w:r>
              <w:rPr>
                <w:rFonts w:ascii="Times New Roman" w:hAnsi="Times New Roman" w:cs="Arial"/>
                <w:sz w:val="24"/>
                <w:szCs w:val="24"/>
                <w:lang w:val="pt-PT"/>
              </w:rPr>
              <w:t>01</w:t>
            </w:r>
          </w:p>
        </w:tc>
        <w:tc>
          <w:tcPr>
            <w:tcW w:w="6238" w:type="dxa"/>
            <w:shd w:val="clear" w:color="auto" w:fill="auto"/>
          </w:tcPr>
          <w:tbl>
            <w:tblPr>
              <w:tblW w:w="6796" w:type="dxa"/>
              <w:tblLayout w:type="fixed"/>
              <w:tblLook w:val="0000"/>
            </w:tblPr>
            <w:tblGrid>
              <w:gridCol w:w="6796"/>
            </w:tblGrid>
            <w:tr w:rsidR="002D04C0" w:rsidTr="00C634AC">
              <w:trPr>
                <w:cantSplit/>
                <w:trHeight w:val="1411"/>
              </w:trPr>
              <w:tc>
                <w:tcPr>
                  <w:tcW w:w="6796" w:type="dxa"/>
                  <w:shd w:val="clear" w:color="auto" w:fill="auto"/>
                </w:tcPr>
                <w:p w:rsidR="002D04C0" w:rsidRDefault="002D04C0" w:rsidP="00C634AC">
                  <w:pPr>
                    <w:pStyle w:val="Default"/>
                    <w:rPr>
                      <w:bCs/>
                      <w:sz w:val="20"/>
                      <w:lang w:val="pt-PT"/>
                    </w:rPr>
                  </w:pPr>
                  <w:r>
                    <w:rPr>
                      <w:b/>
                      <w:sz w:val="18"/>
                      <w:szCs w:val="18"/>
                      <w:lang w:val="pt-PT"/>
                    </w:rPr>
                    <w:t xml:space="preserve">Impressora 3D </w:t>
                  </w:r>
                  <w:r>
                    <w:rPr>
                      <w:sz w:val="18"/>
                      <w:szCs w:val="18"/>
                      <w:lang w:val="pt-PT"/>
                    </w:rPr>
                    <w:t xml:space="preserve">com </w:t>
                  </w:r>
                  <w:r>
                    <w:rPr>
                      <w:bCs/>
                      <w:sz w:val="20"/>
                      <w:lang w:val="pt-PT"/>
                    </w:rPr>
                    <w:t>frame em perfil de alumínio; Área / Tamanho de impressão (mínimo) de 220 x 220 x 250 mm; Espessura da camada: 0.1mm; Velocidade de impressão de 180mm/s, Normal 30-60mm/s; Materiais de impressão / Filamento:</w:t>
                  </w:r>
                  <w:r>
                    <w:t xml:space="preserve"> </w:t>
                  </w:r>
                  <w:r>
                    <w:rPr>
                      <w:bCs/>
                      <w:sz w:val="20"/>
                      <w:lang w:val="pt-PT"/>
                    </w:rPr>
                    <w:t>PLA, ABS, PETG, Wood, PVA, carbon fiber; Diâmetro do Filamento: 1.75mm; Precisão de posicionamento: eixo Z – 0,004mm / XY – 0,012mm; Diâmetro do Nozzle / do bico: standard 0.4mm; Temperatura máxima de extrusão: 250°C; Temperatura máxima da mesa: 110°C; Conexão: Cartão SD ou USB; Formato de impressão do arquivo: STL, G-Code, OBJ; Sistemas operacionais: Windows, Linux, SO; Compatível com softwares de impressão: Repetier-host, CURA, Simplify 3D; Fonte:</w:t>
                  </w:r>
                  <w:r>
                    <w:t xml:space="preserve"> </w:t>
                  </w:r>
                  <w:r>
                    <w:rPr>
                      <w:bCs/>
                      <w:sz w:val="20"/>
                      <w:lang w:val="pt-PT"/>
                    </w:rPr>
                    <w:t>AC Input 100 - 240V I DC Output 24V - 15A | 360W ou superior; Função de retomada à impressão em caso de queda de energia; Extrusão com mecanismo de engrenagem dupla; Sensor de alerta para fim de filamento;</w:t>
                  </w:r>
                </w:p>
              </w:tc>
            </w:tr>
          </w:tbl>
          <w:p w:rsidR="002D04C0" w:rsidRDefault="002D04C0" w:rsidP="00C634AC">
            <w:pPr>
              <w:spacing w:beforeAutospacing="1" w:after="0" w:line="240" w:lineRule="auto"/>
              <w:jc w:val="both"/>
              <w:rPr>
                <w:rFonts w:ascii="Times New Roman" w:eastAsia="Times New Roman" w:hAnsi="Times New Roman"/>
                <w:lang w:eastAsia="pt-BR"/>
              </w:rPr>
            </w:pPr>
          </w:p>
        </w:tc>
        <w:tc>
          <w:tcPr>
            <w:tcW w:w="992" w:type="dxa"/>
            <w:vAlign w:val="center"/>
          </w:tcPr>
          <w:p w:rsidR="002D04C0" w:rsidRDefault="002D04C0" w:rsidP="00C634AC">
            <w:pPr>
              <w:spacing w:beforeAutospacing="1" w:after="0" w:line="240" w:lineRule="auto"/>
              <w:jc w:val="center"/>
            </w:pPr>
            <w:proofErr w:type="gramStart"/>
            <w:r>
              <w:rPr>
                <w:rFonts w:ascii="Times New Roman" w:eastAsia="Times New Roman" w:hAnsi="Times New Roman"/>
                <w:color w:val="000000"/>
                <w:sz w:val="24"/>
                <w:lang w:eastAsia="pt-BR"/>
              </w:rPr>
              <w:t>1</w:t>
            </w:r>
            <w:proofErr w:type="gramEnd"/>
          </w:p>
        </w:tc>
        <w:tc>
          <w:tcPr>
            <w:tcW w:w="1276" w:type="dxa"/>
          </w:tcPr>
          <w:p w:rsidR="002D04C0" w:rsidRPr="00EE1437" w:rsidRDefault="002D04C0" w:rsidP="00C634AC">
            <w:pPr>
              <w:jc w:val="center"/>
              <w:rPr>
                <w:rFonts w:ascii="Times New Roman" w:hAnsi="Times New Roman"/>
                <w:sz w:val="20"/>
              </w:rPr>
            </w:pPr>
            <w:r>
              <w:rPr>
                <w:rFonts w:ascii="Times New Roman" w:hAnsi="Times New Roman"/>
                <w:sz w:val="20"/>
              </w:rPr>
              <w:t>R$</w:t>
            </w:r>
          </w:p>
        </w:tc>
        <w:tc>
          <w:tcPr>
            <w:tcW w:w="1275" w:type="dxa"/>
          </w:tcPr>
          <w:p w:rsidR="002D04C0" w:rsidRPr="00EE1437" w:rsidRDefault="002D04C0" w:rsidP="00C634AC">
            <w:pPr>
              <w:jc w:val="center"/>
              <w:rPr>
                <w:rFonts w:ascii="Times New Roman" w:hAnsi="Times New Roman"/>
                <w:sz w:val="20"/>
              </w:rPr>
            </w:pPr>
            <w:r>
              <w:rPr>
                <w:rFonts w:ascii="Times New Roman" w:hAnsi="Times New Roman"/>
                <w:sz w:val="20"/>
              </w:rPr>
              <w:t>R$</w:t>
            </w:r>
          </w:p>
        </w:tc>
      </w:tr>
      <w:tr w:rsidR="002D04C0" w:rsidRPr="00EE1437" w:rsidTr="00C634AC">
        <w:trPr>
          <w:trHeight w:val="441"/>
        </w:trPr>
        <w:tc>
          <w:tcPr>
            <w:tcW w:w="851" w:type="dxa"/>
          </w:tcPr>
          <w:p w:rsidR="002D04C0" w:rsidRPr="00863447" w:rsidRDefault="002D04C0" w:rsidP="00C634AC">
            <w:pPr>
              <w:pStyle w:val="TableContents"/>
              <w:jc w:val="center"/>
              <w:rPr>
                <w:rFonts w:ascii="Times New Roman" w:hAnsi="Times New Roman" w:cs="Times New Roman"/>
                <w:color w:val="000000"/>
              </w:rPr>
            </w:pPr>
            <w:r w:rsidRPr="00863447">
              <w:rPr>
                <w:rFonts w:ascii="Times New Roman" w:hAnsi="Times New Roman" w:cs="Times New Roman"/>
                <w:color w:val="000000"/>
              </w:rPr>
              <w:t>02</w:t>
            </w:r>
          </w:p>
        </w:tc>
        <w:tc>
          <w:tcPr>
            <w:tcW w:w="6238" w:type="dxa"/>
            <w:shd w:val="clear" w:color="auto" w:fill="auto"/>
          </w:tcPr>
          <w:p w:rsidR="002D04C0" w:rsidRDefault="002D04C0" w:rsidP="00C634AC">
            <w:pPr>
              <w:shd w:val="clear" w:color="auto" w:fill="FFFFFF"/>
              <w:spacing w:beforeAutospacing="1" w:after="0" w:line="240" w:lineRule="auto"/>
              <w:jc w:val="both"/>
              <w:outlineLvl w:val="3"/>
              <w:rPr>
                <w:rFonts w:ascii="Times New Roman" w:hAnsi="Times New Roman"/>
              </w:rPr>
            </w:pPr>
            <w:r>
              <w:rPr>
                <w:rFonts w:ascii="Arial" w:hAnsi="Arial" w:cs="Arial"/>
                <w:b/>
                <w:color w:val="000000"/>
                <w:sz w:val="18"/>
                <w:szCs w:val="18"/>
                <w:lang w:val="pt-PT"/>
              </w:rPr>
              <w:t>Impressora</w:t>
            </w:r>
            <w:r>
              <w:rPr>
                <w:b/>
                <w:sz w:val="18"/>
                <w:szCs w:val="18"/>
                <w:lang w:val="pt-PT"/>
              </w:rPr>
              <w:t xml:space="preserve"> </w:t>
            </w:r>
            <w:r>
              <w:rPr>
                <w:rFonts w:ascii="Arial" w:hAnsi="Arial" w:cs="Arial"/>
                <w:b/>
                <w:color w:val="000000"/>
                <w:sz w:val="18"/>
                <w:szCs w:val="18"/>
                <w:lang w:val="pt-PT"/>
              </w:rPr>
              <w:t xml:space="preserve">3D &lt;maior&gt; </w:t>
            </w:r>
            <w:r>
              <w:rPr>
                <w:rFonts w:ascii="Arial" w:hAnsi="Arial" w:cs="Arial"/>
                <w:color w:val="000000"/>
                <w:sz w:val="18"/>
                <w:szCs w:val="18"/>
                <w:lang w:val="pt-PT"/>
              </w:rPr>
              <w:t>com frame em perfil de alumínio; Fila</w:t>
            </w:r>
            <w:r>
              <w:rPr>
                <w:rFonts w:ascii="Arial" w:hAnsi="Arial" w:cs="Arial"/>
                <w:bCs/>
                <w:sz w:val="20"/>
                <w:lang w:val="pt-PT"/>
              </w:rPr>
              <w:t>mento FDM; Área / Tamanho de impressão (mínimo) de 300 x 300 x 400mm; Espessura da camada: 0,1 – 0,4 mm; Velocidade de impressão de 180mm/s, Normal 30-60mm/s; Materiais de impressão / Filamento:</w:t>
            </w:r>
            <w:r>
              <w:t xml:space="preserve"> </w:t>
            </w:r>
            <w:r>
              <w:rPr>
                <w:rFonts w:ascii="Arial" w:hAnsi="Arial" w:cs="Arial"/>
                <w:bCs/>
                <w:sz w:val="20"/>
                <w:lang w:val="pt-PT"/>
              </w:rPr>
              <w:t>PLA, ABS, Wood, TPU, gradient color, carbon fiber; Diâmetro do Filamento: 1.75mm; Precisão de posicionamento: eixo Z – 0,004mm / XY – 0,012mm; Diâmetro do Nozzle / do bico: standard 0.4mm; Temperatura máxima de extrusão: 260°C; Temperatura máxima da mesa: 110°C; Conexão: Cartão SD ou USB; Formato de impressão do arquivo: STL, OBJ, AMF; Sistemas operacionais: Windows, Linux, SO; Compatível com softwares de impressão: Repetier-host, CURA, Simplify 3D; Fonte:</w:t>
            </w:r>
            <w:r>
              <w:t xml:space="preserve"> </w:t>
            </w:r>
            <w:r>
              <w:rPr>
                <w:rFonts w:ascii="Arial" w:hAnsi="Arial" w:cs="Arial"/>
                <w:bCs/>
                <w:sz w:val="20"/>
                <w:lang w:val="pt-PT"/>
              </w:rPr>
              <w:t>AC Input 100 - 240V   I DC Output 12V – 30A  |  480W ou superior; Função de retomada à impressão em caso de queda de energia; Extrusão com mecanismo de engrenagem dupla; Sensor de alerta para fim de filamento; Certificados CE, FC, ROHS.</w:t>
            </w:r>
          </w:p>
        </w:tc>
        <w:tc>
          <w:tcPr>
            <w:tcW w:w="992" w:type="dxa"/>
            <w:vAlign w:val="center"/>
          </w:tcPr>
          <w:p w:rsidR="002D04C0" w:rsidRDefault="002D04C0" w:rsidP="00C634AC">
            <w:pPr>
              <w:spacing w:beforeAutospacing="1" w:after="0" w:line="240" w:lineRule="auto"/>
              <w:jc w:val="center"/>
            </w:pPr>
            <w:proofErr w:type="gramStart"/>
            <w:r>
              <w:rPr>
                <w:rFonts w:ascii="Times New Roman" w:eastAsia="Times New Roman" w:hAnsi="Times New Roman"/>
                <w:color w:val="000000"/>
                <w:sz w:val="24"/>
                <w:lang w:eastAsia="pt-BR"/>
              </w:rPr>
              <w:t>2</w:t>
            </w:r>
            <w:proofErr w:type="gramEnd"/>
          </w:p>
        </w:tc>
        <w:tc>
          <w:tcPr>
            <w:tcW w:w="1276" w:type="dxa"/>
          </w:tcPr>
          <w:p w:rsidR="002D04C0" w:rsidRPr="00EE1437" w:rsidRDefault="002D04C0" w:rsidP="00C634AC">
            <w:pPr>
              <w:jc w:val="center"/>
              <w:rPr>
                <w:rFonts w:ascii="Times New Roman" w:hAnsi="Times New Roman"/>
                <w:sz w:val="20"/>
              </w:rPr>
            </w:pPr>
            <w:r>
              <w:rPr>
                <w:rFonts w:ascii="Times New Roman" w:hAnsi="Times New Roman"/>
                <w:sz w:val="20"/>
              </w:rPr>
              <w:t>R$</w:t>
            </w:r>
          </w:p>
        </w:tc>
        <w:tc>
          <w:tcPr>
            <w:tcW w:w="1275" w:type="dxa"/>
          </w:tcPr>
          <w:p w:rsidR="002D04C0" w:rsidRPr="00EE1437" w:rsidRDefault="002D04C0" w:rsidP="00C634AC">
            <w:pPr>
              <w:jc w:val="center"/>
              <w:rPr>
                <w:rFonts w:ascii="Times New Roman" w:hAnsi="Times New Roman"/>
                <w:sz w:val="20"/>
              </w:rPr>
            </w:pPr>
            <w:r>
              <w:rPr>
                <w:rFonts w:ascii="Times New Roman" w:hAnsi="Times New Roman"/>
                <w:sz w:val="20"/>
              </w:rPr>
              <w:t>R$</w:t>
            </w:r>
          </w:p>
        </w:tc>
      </w:tr>
      <w:tr w:rsidR="002D04C0" w:rsidRPr="00EE1437" w:rsidTr="00C634AC">
        <w:trPr>
          <w:trHeight w:val="441"/>
        </w:trPr>
        <w:tc>
          <w:tcPr>
            <w:tcW w:w="851" w:type="dxa"/>
          </w:tcPr>
          <w:p w:rsidR="002D04C0" w:rsidRPr="00863447" w:rsidRDefault="002D04C0" w:rsidP="00C634AC">
            <w:pPr>
              <w:pStyle w:val="TableContents"/>
              <w:jc w:val="center"/>
              <w:rPr>
                <w:rFonts w:ascii="Times New Roman" w:hAnsi="Times New Roman" w:cs="Times New Roman"/>
                <w:color w:val="000000"/>
              </w:rPr>
            </w:pPr>
            <w:proofErr w:type="gramStart"/>
            <w:r>
              <w:rPr>
                <w:rFonts w:ascii="Times New Roman" w:hAnsi="Times New Roman" w:cs="Times New Roman"/>
                <w:color w:val="000000"/>
              </w:rPr>
              <w:lastRenderedPageBreak/>
              <w:t>3</w:t>
            </w:r>
            <w:proofErr w:type="gramEnd"/>
          </w:p>
        </w:tc>
        <w:tc>
          <w:tcPr>
            <w:tcW w:w="6238" w:type="dxa"/>
            <w:shd w:val="clear" w:color="auto" w:fill="auto"/>
          </w:tcPr>
          <w:tbl>
            <w:tblPr>
              <w:tblW w:w="6796" w:type="dxa"/>
              <w:tblLayout w:type="fixed"/>
              <w:tblLook w:val="0000"/>
            </w:tblPr>
            <w:tblGrid>
              <w:gridCol w:w="6796"/>
            </w:tblGrid>
            <w:tr w:rsidR="002D04C0" w:rsidTr="00C634AC">
              <w:trPr>
                <w:cantSplit/>
                <w:trHeight w:val="1411"/>
              </w:trPr>
              <w:tc>
                <w:tcPr>
                  <w:tcW w:w="6796" w:type="dxa"/>
                  <w:shd w:val="clear" w:color="auto" w:fill="auto"/>
                </w:tcPr>
                <w:p w:rsidR="002D04C0" w:rsidRDefault="002D04C0" w:rsidP="00C634AC">
                  <w:pPr>
                    <w:pStyle w:val="Default"/>
                    <w:rPr>
                      <w:bCs/>
                      <w:sz w:val="20"/>
                      <w:lang w:val="pt-PT"/>
                    </w:rPr>
                  </w:pPr>
                  <w:r>
                    <w:rPr>
                      <w:b/>
                      <w:sz w:val="18"/>
                      <w:szCs w:val="18"/>
                      <w:lang w:val="pt-PT"/>
                    </w:rPr>
                    <w:t xml:space="preserve">Projetor Multimídia / Datashow 3000 lúmens - </w:t>
                  </w:r>
                  <w:r>
                    <w:rPr>
                      <w:bCs/>
                      <w:sz w:val="20"/>
                      <w:lang w:val="pt-PT"/>
                    </w:rPr>
                    <w:t>Sistema de exibição, Polysilicon TFT LCD de 3 chips; Resolução Nativa 800 X 600 (SVGA); Brilho de 3500 lúmens; Proporção da tela Nativo 4:3; Taxa de contraste 15000:1; Profundidade de cor 10 bits (1.07 bilhões de cores); Zoom ótico Manual 1.6x; Distância de projeção 1,4 - 6,0 m; Tamanho da projeção 30" a 350" (0.88 a 10.44 m); Correção Keystone Vertical / Horizontal ± 30 ° / ± 30 °; Alto-falante embutido; Potência do alto-falante 5W; Fonte de luz Lâmpada (1 x UHE); Potência da Lâmpada 210 W; Vida esperada da lâmpada Brilho Médio 6000 Horas, no mínimo; Brilho Baixo 10.000 Horas no mínimo; Fan Noise Brilho Médio / Brilho Baixo 37 dB / 28 dB; Idiomas do Menu portugues/ingles; Potência de entrada AC 100 a 240 VAC, 50/60 Hz; Fornecimento de 3 lâmpadas adicionais para troca; Entradas / saídas: HDMI (2); USB tipo A: 1 (Memória USB imagens / Atualização Firmware); USB tipo B: 1 (USB display, Mouse, Controle, Atualização Firmware); Vídeo RCA (1); Saída monitor (1); Entrada de áudio stereo mini (2); Saída de áudio stereo mini (1); LAN-RJ45 (1); Observações Adicionais: O software deve permitir a monitorização remota e o controle de projectores ligados em rede, compatível com o software Crestron RoomView; Permitir tela dividida; Ajuste automático de tela; Montável no teto;</w:t>
                  </w:r>
                </w:p>
              </w:tc>
            </w:tr>
          </w:tbl>
          <w:p w:rsidR="002D04C0" w:rsidRDefault="002D04C0" w:rsidP="00C634AC">
            <w:pPr>
              <w:spacing w:beforeAutospacing="1" w:after="0" w:line="240" w:lineRule="auto"/>
              <w:jc w:val="both"/>
              <w:rPr>
                <w:rFonts w:ascii="Times New Roman" w:eastAsia="Times New Roman" w:hAnsi="Times New Roman"/>
                <w:lang w:eastAsia="pt-BR"/>
              </w:rPr>
            </w:pPr>
          </w:p>
        </w:tc>
        <w:tc>
          <w:tcPr>
            <w:tcW w:w="992" w:type="dxa"/>
            <w:vAlign w:val="center"/>
          </w:tcPr>
          <w:p w:rsidR="002D04C0" w:rsidRDefault="002D04C0" w:rsidP="00C634AC">
            <w:pPr>
              <w:spacing w:beforeAutospacing="1" w:after="0" w:line="240" w:lineRule="auto"/>
              <w:jc w:val="center"/>
            </w:pPr>
            <w:proofErr w:type="gramStart"/>
            <w:r>
              <w:rPr>
                <w:rFonts w:ascii="Times New Roman" w:eastAsia="Times New Roman" w:hAnsi="Times New Roman"/>
                <w:color w:val="000000"/>
                <w:sz w:val="24"/>
                <w:lang w:eastAsia="pt-BR"/>
              </w:rPr>
              <w:t>3</w:t>
            </w:r>
            <w:proofErr w:type="gramEnd"/>
          </w:p>
        </w:tc>
        <w:tc>
          <w:tcPr>
            <w:tcW w:w="1276" w:type="dxa"/>
            <w:vAlign w:val="center"/>
          </w:tcPr>
          <w:p w:rsidR="002D04C0" w:rsidRDefault="002D04C0" w:rsidP="00C634AC">
            <w:pPr>
              <w:jc w:val="center"/>
              <w:rPr>
                <w:rFonts w:ascii="Times New Roman" w:hAnsi="Times New Roman"/>
                <w:sz w:val="20"/>
              </w:rPr>
            </w:pPr>
            <w:r>
              <w:rPr>
                <w:rFonts w:ascii="Times New Roman" w:hAnsi="Times New Roman"/>
                <w:sz w:val="20"/>
              </w:rPr>
              <w:t>R$</w:t>
            </w:r>
          </w:p>
        </w:tc>
        <w:tc>
          <w:tcPr>
            <w:tcW w:w="1275" w:type="dxa"/>
            <w:vAlign w:val="center"/>
          </w:tcPr>
          <w:p w:rsidR="002D04C0" w:rsidRDefault="002D04C0" w:rsidP="00C634AC">
            <w:pPr>
              <w:jc w:val="center"/>
              <w:rPr>
                <w:rFonts w:ascii="Times New Roman" w:hAnsi="Times New Roman"/>
                <w:sz w:val="20"/>
              </w:rPr>
            </w:pPr>
            <w:r>
              <w:rPr>
                <w:rFonts w:ascii="Times New Roman" w:hAnsi="Times New Roman"/>
                <w:sz w:val="20"/>
              </w:rPr>
              <w:t>R$</w:t>
            </w:r>
          </w:p>
        </w:tc>
      </w:tr>
      <w:tr w:rsidR="002D04C0" w:rsidRPr="00EE1437" w:rsidTr="00C634AC">
        <w:trPr>
          <w:trHeight w:val="441"/>
        </w:trPr>
        <w:tc>
          <w:tcPr>
            <w:tcW w:w="851" w:type="dxa"/>
          </w:tcPr>
          <w:p w:rsidR="002D04C0" w:rsidRPr="00863447" w:rsidRDefault="002D04C0" w:rsidP="00C634AC">
            <w:pPr>
              <w:pStyle w:val="TableContents"/>
              <w:jc w:val="center"/>
              <w:rPr>
                <w:rFonts w:ascii="Times New Roman" w:hAnsi="Times New Roman" w:cs="Times New Roman"/>
                <w:color w:val="000000"/>
              </w:rPr>
            </w:pPr>
            <w:proofErr w:type="gramStart"/>
            <w:r>
              <w:rPr>
                <w:rFonts w:ascii="Times New Roman" w:hAnsi="Times New Roman" w:cs="Times New Roman"/>
                <w:color w:val="000000"/>
              </w:rPr>
              <w:t>4</w:t>
            </w:r>
            <w:proofErr w:type="gramEnd"/>
          </w:p>
        </w:tc>
        <w:tc>
          <w:tcPr>
            <w:tcW w:w="6238" w:type="dxa"/>
            <w:shd w:val="clear" w:color="auto" w:fill="auto"/>
          </w:tcPr>
          <w:p w:rsidR="002D04C0" w:rsidRDefault="002D04C0" w:rsidP="00C634AC">
            <w:pPr>
              <w:shd w:val="clear" w:color="auto" w:fill="FFFFFF"/>
              <w:spacing w:beforeAutospacing="1" w:after="0" w:line="240" w:lineRule="auto"/>
              <w:jc w:val="both"/>
              <w:outlineLvl w:val="3"/>
              <w:rPr>
                <w:rFonts w:ascii="Times New Roman" w:hAnsi="Times New Roman"/>
              </w:rPr>
            </w:pPr>
            <w:r>
              <w:rPr>
                <w:rFonts w:ascii="Arial" w:hAnsi="Arial" w:cs="Arial"/>
                <w:b/>
                <w:sz w:val="18"/>
                <w:szCs w:val="18"/>
                <w:lang w:val="pt-PT"/>
              </w:rPr>
              <w:t xml:space="preserve">Projetor Multimídia / Datashow 5000 lúmens - </w:t>
            </w:r>
            <w:r>
              <w:rPr>
                <w:rFonts w:ascii="Arial" w:hAnsi="Arial" w:cs="Arial"/>
                <w:bCs/>
                <w:sz w:val="20"/>
                <w:lang w:val="pt-PT"/>
              </w:rPr>
              <w:t>Sistema de exibição, Polysilicon TFT LCD de 3 chips; Resolução Nativa 1920 x 1200 (WUXGA 3LCD); Brilho de 5000 lúmens; Proporção da tela Nativo 16:10; Taxa de contraste 15000:1; Profundidade de cor 10 bits (1.07 bilhões de cores); Zoom ótico Manual 1.6x; Distância de projeção 4,921 - 29,528 '/ 1,5 - 9 m; Tamanho da projeção 50 a 300 "/ 127 a 762 cm; Correção Keystone Vertical / Horizontal ± 30 ° / ± 20 °; Alto-falante embutido; Potência do alto-falante 16W; Fonte de luz Lâmpada (1 x UHE); Potência da Lâmpada 300 W; Vida esperada da lâmpada Brilho Médio 5000 Horas, no mínimo; Brilho Baixo 10.000 Horas no mínimo; Fan Noise Brilho Médio / Brilho Baixo 39 dB / 29 dB; Idiomas do Menu portugues/ingles; Potência de entrada AC 120 a 240 VAC, 50/60 Hz; Fornecimento de 3 lâmpadas adicionais para troca; Entradas / saídas: Áudio / Vídeo HDMI (Entrada); HDMI com Suporte MHL Áudio / Vídeo (Entrada); VGA (DE-15) Vídeo (Entrada); Vídeo Composto (RCA) (Entrada); 1/8"(3,5 mm) Mini Audio (Entrada); RCA Estéreo (L / R) Áudio (Entrada); Ethernet (RJ45) LAN (Entrada); VGA (DE- 15) Vídeo (saída); Observações Adicionais: O software deve permitir a monitorização remota e o controle de projectores ligados em rede, compatível com o software Crestron RoomView; Permitir tela dividida; Ajuste automático de tela; Montável no teto.</w:t>
            </w:r>
          </w:p>
        </w:tc>
        <w:tc>
          <w:tcPr>
            <w:tcW w:w="992" w:type="dxa"/>
            <w:vAlign w:val="center"/>
          </w:tcPr>
          <w:p w:rsidR="002D04C0" w:rsidRDefault="002D04C0" w:rsidP="00C634AC">
            <w:pPr>
              <w:spacing w:beforeAutospacing="1" w:after="0" w:line="240" w:lineRule="auto"/>
              <w:jc w:val="center"/>
            </w:pPr>
            <w:proofErr w:type="gramStart"/>
            <w:r>
              <w:rPr>
                <w:rFonts w:ascii="Times New Roman" w:eastAsia="Times New Roman" w:hAnsi="Times New Roman"/>
                <w:color w:val="000000"/>
                <w:sz w:val="24"/>
                <w:lang w:eastAsia="pt-BR"/>
              </w:rPr>
              <w:t>2</w:t>
            </w:r>
            <w:proofErr w:type="gramEnd"/>
          </w:p>
        </w:tc>
        <w:tc>
          <w:tcPr>
            <w:tcW w:w="1276" w:type="dxa"/>
            <w:vAlign w:val="center"/>
          </w:tcPr>
          <w:p w:rsidR="002D04C0" w:rsidRDefault="002D04C0" w:rsidP="00C634AC">
            <w:pPr>
              <w:jc w:val="center"/>
              <w:rPr>
                <w:rFonts w:ascii="Times New Roman" w:hAnsi="Times New Roman"/>
                <w:sz w:val="20"/>
              </w:rPr>
            </w:pPr>
            <w:r>
              <w:rPr>
                <w:rFonts w:ascii="Times New Roman" w:hAnsi="Times New Roman"/>
                <w:sz w:val="20"/>
              </w:rPr>
              <w:t>R$</w:t>
            </w:r>
          </w:p>
        </w:tc>
        <w:tc>
          <w:tcPr>
            <w:tcW w:w="1275" w:type="dxa"/>
            <w:vAlign w:val="center"/>
          </w:tcPr>
          <w:p w:rsidR="002D04C0" w:rsidRDefault="002D04C0" w:rsidP="00C634AC">
            <w:pPr>
              <w:jc w:val="center"/>
              <w:rPr>
                <w:rFonts w:ascii="Times New Roman" w:hAnsi="Times New Roman"/>
                <w:sz w:val="20"/>
              </w:rPr>
            </w:pPr>
            <w:r>
              <w:rPr>
                <w:rFonts w:ascii="Times New Roman" w:hAnsi="Times New Roman"/>
                <w:sz w:val="20"/>
              </w:rPr>
              <w:t>R$</w:t>
            </w:r>
          </w:p>
        </w:tc>
      </w:tr>
      <w:tr w:rsidR="002D04C0" w:rsidRPr="00EE1437" w:rsidTr="00C634AC">
        <w:trPr>
          <w:trHeight w:val="441"/>
        </w:trPr>
        <w:tc>
          <w:tcPr>
            <w:tcW w:w="851" w:type="dxa"/>
          </w:tcPr>
          <w:p w:rsidR="002D04C0" w:rsidRPr="00863447" w:rsidRDefault="002D04C0" w:rsidP="00C634AC">
            <w:pPr>
              <w:pStyle w:val="TableContents"/>
              <w:jc w:val="center"/>
              <w:rPr>
                <w:rFonts w:ascii="Times New Roman" w:hAnsi="Times New Roman" w:cs="Times New Roman"/>
                <w:color w:val="000000"/>
              </w:rPr>
            </w:pPr>
            <w:proofErr w:type="gramStart"/>
            <w:r>
              <w:rPr>
                <w:rFonts w:ascii="Times New Roman" w:hAnsi="Times New Roman" w:cs="Times New Roman"/>
                <w:color w:val="000000"/>
              </w:rPr>
              <w:t>5</w:t>
            </w:r>
            <w:proofErr w:type="gramEnd"/>
          </w:p>
        </w:tc>
        <w:tc>
          <w:tcPr>
            <w:tcW w:w="6238" w:type="dxa"/>
            <w:shd w:val="clear" w:color="auto" w:fill="auto"/>
          </w:tcPr>
          <w:p w:rsidR="002D04C0" w:rsidRDefault="002D04C0" w:rsidP="00C634AC">
            <w:pPr>
              <w:shd w:val="clear" w:color="auto" w:fill="FFFFFF"/>
              <w:spacing w:beforeAutospacing="1" w:after="0" w:line="240" w:lineRule="auto"/>
              <w:jc w:val="both"/>
              <w:outlineLvl w:val="3"/>
              <w:rPr>
                <w:rFonts w:ascii="Arial" w:hAnsi="Arial" w:cs="Arial"/>
                <w:b/>
                <w:sz w:val="18"/>
                <w:szCs w:val="18"/>
                <w:lang w:val="pt-PT"/>
              </w:rPr>
            </w:pPr>
            <w:r>
              <w:rPr>
                <w:rFonts w:ascii="Arial" w:hAnsi="Arial" w:cs="Arial"/>
                <w:b/>
                <w:sz w:val="18"/>
                <w:szCs w:val="18"/>
                <w:lang w:val="pt-PT"/>
              </w:rPr>
              <w:t xml:space="preserve">Monitor, </w:t>
            </w:r>
            <w:r>
              <w:rPr>
                <w:rFonts w:ascii="Arial" w:hAnsi="Arial" w:cs="Arial"/>
                <w:sz w:val="18"/>
                <w:szCs w:val="18"/>
                <w:lang w:val="pt-PT"/>
              </w:rPr>
              <w:t>LED do tipo Full HD, com no mínimo 23 polegadas; Resolução 1920 x 1080. Ângulo de visão de pelo menos 170° horizontal e 160° vertical . Com ajuste de inclinação; Tempo de resposta de no máximo 8ms. Relação de contraste estático de no mínimo 1000:1; Entrada DisplayPort, HDMI com cabo incluso. Deverá possuir giro de 90º, permitindo uso em modo paisagem e retrato; Pedestal incluso; Regulagem de altura de no mínimo 10.0cm; Solução de giro e regulagem de altura acoplada no monitor, não sendo aceito adaptadores; Instruções em tela (OSD), com informações de no mínimo contraste, brilho, cor, posição, linguagem e reset, todas em português falado no Brasil. Voltagem 110-220v, 60Hz com chaveamento automático e fonte interna.</w:t>
            </w:r>
          </w:p>
        </w:tc>
        <w:tc>
          <w:tcPr>
            <w:tcW w:w="992" w:type="dxa"/>
            <w:vAlign w:val="center"/>
          </w:tcPr>
          <w:p w:rsidR="002D04C0" w:rsidRDefault="002D04C0" w:rsidP="00C634AC">
            <w:pPr>
              <w:spacing w:beforeAutospacing="1" w:after="0" w:line="240" w:lineRule="auto"/>
              <w:jc w:val="center"/>
              <w:rPr>
                <w:rFonts w:ascii="Times New Roman" w:eastAsia="Times New Roman" w:hAnsi="Times New Roman"/>
                <w:color w:val="000000"/>
                <w:sz w:val="24"/>
                <w:lang w:eastAsia="pt-BR"/>
              </w:rPr>
            </w:pPr>
            <w:proofErr w:type="gramStart"/>
            <w:r>
              <w:rPr>
                <w:rFonts w:ascii="Times New Roman" w:eastAsia="Times New Roman" w:hAnsi="Times New Roman"/>
                <w:color w:val="000000"/>
                <w:sz w:val="24"/>
                <w:lang w:eastAsia="pt-BR"/>
              </w:rPr>
              <w:t>5</w:t>
            </w:r>
            <w:proofErr w:type="gramEnd"/>
          </w:p>
        </w:tc>
        <w:tc>
          <w:tcPr>
            <w:tcW w:w="1276" w:type="dxa"/>
            <w:vAlign w:val="center"/>
          </w:tcPr>
          <w:p w:rsidR="002D04C0" w:rsidRDefault="002D04C0" w:rsidP="00C634AC">
            <w:pPr>
              <w:jc w:val="center"/>
              <w:rPr>
                <w:rFonts w:ascii="Times New Roman" w:hAnsi="Times New Roman"/>
                <w:sz w:val="20"/>
              </w:rPr>
            </w:pPr>
            <w:r>
              <w:rPr>
                <w:rFonts w:ascii="Times New Roman" w:hAnsi="Times New Roman"/>
                <w:sz w:val="20"/>
              </w:rPr>
              <w:t>R$</w:t>
            </w:r>
          </w:p>
        </w:tc>
        <w:tc>
          <w:tcPr>
            <w:tcW w:w="1275" w:type="dxa"/>
            <w:vAlign w:val="center"/>
          </w:tcPr>
          <w:p w:rsidR="002D04C0" w:rsidRDefault="002D04C0" w:rsidP="00C634AC">
            <w:pPr>
              <w:jc w:val="center"/>
              <w:rPr>
                <w:rFonts w:ascii="Times New Roman" w:hAnsi="Times New Roman"/>
                <w:sz w:val="20"/>
              </w:rPr>
            </w:pPr>
            <w:r>
              <w:rPr>
                <w:rFonts w:ascii="Times New Roman" w:hAnsi="Times New Roman"/>
                <w:sz w:val="20"/>
              </w:rPr>
              <w:t>R$</w:t>
            </w:r>
          </w:p>
        </w:tc>
      </w:tr>
      <w:tr w:rsidR="002D04C0" w:rsidRPr="00EE1437" w:rsidTr="00C634AC">
        <w:trPr>
          <w:trHeight w:val="441"/>
        </w:trPr>
        <w:tc>
          <w:tcPr>
            <w:tcW w:w="851" w:type="dxa"/>
          </w:tcPr>
          <w:p w:rsidR="002D04C0" w:rsidRPr="00863447" w:rsidRDefault="002D04C0" w:rsidP="00C634AC">
            <w:pPr>
              <w:pStyle w:val="TableContents"/>
              <w:jc w:val="center"/>
              <w:rPr>
                <w:rFonts w:ascii="Times New Roman" w:hAnsi="Times New Roman" w:cs="Times New Roman"/>
                <w:color w:val="000000"/>
              </w:rPr>
            </w:pPr>
            <w:proofErr w:type="gramStart"/>
            <w:r>
              <w:rPr>
                <w:rFonts w:ascii="Times New Roman" w:hAnsi="Times New Roman" w:cs="Times New Roman"/>
                <w:color w:val="000000"/>
              </w:rPr>
              <w:t>6</w:t>
            </w:r>
            <w:proofErr w:type="gramEnd"/>
          </w:p>
        </w:tc>
        <w:tc>
          <w:tcPr>
            <w:tcW w:w="6238" w:type="dxa"/>
            <w:shd w:val="clear" w:color="auto" w:fill="auto"/>
          </w:tcPr>
          <w:p w:rsidR="002D04C0" w:rsidRDefault="002D04C0" w:rsidP="00C634AC">
            <w:pPr>
              <w:spacing w:line="232" w:lineRule="exact"/>
              <w:jc w:val="both"/>
              <w:rPr>
                <w:rFonts w:ascii="Arial" w:hAnsi="Arial" w:cs="Arial"/>
                <w:sz w:val="18"/>
                <w:szCs w:val="18"/>
                <w:lang w:val="pt-PT"/>
              </w:rPr>
            </w:pPr>
            <w:r>
              <w:rPr>
                <w:rFonts w:ascii="Arial" w:hAnsi="Arial" w:cs="Arial"/>
                <w:b/>
                <w:sz w:val="18"/>
                <w:szCs w:val="18"/>
                <w:lang w:val="pt-PT"/>
              </w:rPr>
              <w:t>Computador desktop de alto desempenho,</w:t>
            </w:r>
            <w:r>
              <w:rPr>
                <w:rFonts w:ascii="Arial" w:hAnsi="Arial" w:cs="Arial"/>
                <w:sz w:val="18"/>
                <w:szCs w:val="18"/>
                <w:lang w:val="pt-PT"/>
              </w:rPr>
              <w:t xml:space="preserve"> conforme especificações técnicas descritas a seguir (Item I).</w:t>
            </w:r>
          </w:p>
        </w:tc>
        <w:tc>
          <w:tcPr>
            <w:tcW w:w="992" w:type="dxa"/>
            <w:vAlign w:val="center"/>
          </w:tcPr>
          <w:p w:rsidR="002D04C0" w:rsidRDefault="002D04C0" w:rsidP="00C634AC">
            <w:pPr>
              <w:spacing w:beforeAutospacing="1" w:after="0" w:line="240" w:lineRule="auto"/>
              <w:jc w:val="center"/>
              <w:rPr>
                <w:rFonts w:ascii="Times New Roman" w:eastAsia="Times New Roman" w:hAnsi="Times New Roman"/>
                <w:color w:val="000000"/>
                <w:sz w:val="24"/>
                <w:lang w:eastAsia="pt-BR"/>
              </w:rPr>
            </w:pPr>
            <w:r>
              <w:rPr>
                <w:rFonts w:ascii="Times New Roman" w:eastAsia="Times New Roman" w:hAnsi="Times New Roman"/>
                <w:color w:val="000000"/>
                <w:sz w:val="24"/>
                <w:lang w:eastAsia="pt-BR"/>
              </w:rPr>
              <w:t>15</w:t>
            </w:r>
          </w:p>
        </w:tc>
        <w:tc>
          <w:tcPr>
            <w:tcW w:w="1276" w:type="dxa"/>
            <w:vAlign w:val="center"/>
          </w:tcPr>
          <w:p w:rsidR="002D04C0" w:rsidRDefault="002D04C0" w:rsidP="00C634AC">
            <w:pPr>
              <w:jc w:val="center"/>
              <w:rPr>
                <w:rFonts w:ascii="Times New Roman" w:hAnsi="Times New Roman"/>
                <w:sz w:val="20"/>
              </w:rPr>
            </w:pPr>
            <w:r>
              <w:rPr>
                <w:rFonts w:ascii="Times New Roman" w:hAnsi="Times New Roman"/>
                <w:sz w:val="20"/>
              </w:rPr>
              <w:t>R$</w:t>
            </w:r>
          </w:p>
        </w:tc>
        <w:tc>
          <w:tcPr>
            <w:tcW w:w="1275" w:type="dxa"/>
            <w:vAlign w:val="center"/>
          </w:tcPr>
          <w:p w:rsidR="002D04C0" w:rsidRDefault="002D04C0" w:rsidP="00C634AC">
            <w:pPr>
              <w:jc w:val="center"/>
              <w:rPr>
                <w:rFonts w:ascii="Times New Roman" w:hAnsi="Times New Roman"/>
                <w:sz w:val="20"/>
              </w:rPr>
            </w:pPr>
            <w:r>
              <w:rPr>
                <w:rFonts w:ascii="Times New Roman" w:hAnsi="Times New Roman"/>
                <w:sz w:val="20"/>
              </w:rPr>
              <w:t>R$</w:t>
            </w:r>
          </w:p>
        </w:tc>
      </w:tr>
      <w:tr w:rsidR="002D04C0" w:rsidRPr="00EE1437" w:rsidTr="00C634AC">
        <w:trPr>
          <w:trHeight w:val="441"/>
        </w:trPr>
        <w:tc>
          <w:tcPr>
            <w:tcW w:w="851" w:type="dxa"/>
          </w:tcPr>
          <w:p w:rsidR="002D04C0" w:rsidRPr="00863447" w:rsidRDefault="002D04C0" w:rsidP="00C634AC">
            <w:pPr>
              <w:pStyle w:val="TableContents"/>
              <w:jc w:val="center"/>
              <w:rPr>
                <w:rFonts w:ascii="Times New Roman" w:hAnsi="Times New Roman" w:cs="Times New Roman"/>
                <w:color w:val="000000"/>
              </w:rPr>
            </w:pPr>
            <w:proofErr w:type="gramStart"/>
            <w:r>
              <w:rPr>
                <w:rFonts w:ascii="Times New Roman" w:hAnsi="Times New Roman" w:cs="Times New Roman"/>
                <w:color w:val="000000"/>
              </w:rPr>
              <w:lastRenderedPageBreak/>
              <w:t>7</w:t>
            </w:r>
            <w:proofErr w:type="gramEnd"/>
          </w:p>
        </w:tc>
        <w:tc>
          <w:tcPr>
            <w:tcW w:w="6238" w:type="dxa"/>
            <w:shd w:val="clear" w:color="auto" w:fill="auto"/>
          </w:tcPr>
          <w:p w:rsidR="002D04C0" w:rsidRDefault="002D04C0" w:rsidP="00C634AC">
            <w:pPr>
              <w:spacing w:line="232" w:lineRule="exact"/>
              <w:jc w:val="both"/>
              <w:rPr>
                <w:rFonts w:ascii="Arial" w:hAnsi="Arial" w:cs="Arial"/>
                <w:sz w:val="18"/>
                <w:szCs w:val="18"/>
                <w:lang w:val="pt-PT"/>
              </w:rPr>
            </w:pPr>
            <w:r>
              <w:rPr>
                <w:rFonts w:ascii="Arial" w:hAnsi="Arial" w:cs="Arial"/>
                <w:b/>
                <w:sz w:val="18"/>
                <w:szCs w:val="18"/>
                <w:lang w:val="pt-PT"/>
              </w:rPr>
              <w:t>Computador desktop administrativo,</w:t>
            </w:r>
            <w:r>
              <w:rPr>
                <w:rFonts w:ascii="Arial" w:hAnsi="Arial" w:cs="Arial"/>
                <w:sz w:val="18"/>
                <w:szCs w:val="18"/>
                <w:lang w:val="pt-PT"/>
              </w:rPr>
              <w:t xml:space="preserve"> conforme especificações técnicas descritas a seguir (Item II).</w:t>
            </w:r>
          </w:p>
        </w:tc>
        <w:tc>
          <w:tcPr>
            <w:tcW w:w="992" w:type="dxa"/>
            <w:vAlign w:val="center"/>
          </w:tcPr>
          <w:p w:rsidR="002D04C0" w:rsidRDefault="002D04C0" w:rsidP="00C634AC">
            <w:pPr>
              <w:spacing w:beforeAutospacing="1" w:after="0" w:line="240" w:lineRule="auto"/>
              <w:jc w:val="center"/>
              <w:rPr>
                <w:rFonts w:ascii="Times New Roman" w:eastAsia="Times New Roman" w:hAnsi="Times New Roman"/>
                <w:color w:val="000000"/>
                <w:sz w:val="24"/>
                <w:lang w:eastAsia="pt-BR"/>
              </w:rPr>
            </w:pPr>
            <w:r>
              <w:rPr>
                <w:rFonts w:ascii="Times New Roman" w:eastAsia="Times New Roman" w:hAnsi="Times New Roman"/>
                <w:color w:val="000000"/>
                <w:sz w:val="24"/>
                <w:lang w:eastAsia="pt-BR"/>
              </w:rPr>
              <w:t>10</w:t>
            </w:r>
          </w:p>
        </w:tc>
        <w:tc>
          <w:tcPr>
            <w:tcW w:w="1276" w:type="dxa"/>
            <w:vAlign w:val="center"/>
          </w:tcPr>
          <w:p w:rsidR="002D04C0" w:rsidRDefault="002D04C0" w:rsidP="00C634AC">
            <w:pPr>
              <w:jc w:val="center"/>
              <w:rPr>
                <w:rFonts w:ascii="Times New Roman" w:hAnsi="Times New Roman"/>
                <w:sz w:val="20"/>
              </w:rPr>
            </w:pPr>
            <w:r>
              <w:rPr>
                <w:rFonts w:ascii="Times New Roman" w:hAnsi="Times New Roman"/>
                <w:sz w:val="20"/>
              </w:rPr>
              <w:t>R$</w:t>
            </w:r>
          </w:p>
        </w:tc>
        <w:tc>
          <w:tcPr>
            <w:tcW w:w="1275" w:type="dxa"/>
            <w:vAlign w:val="center"/>
          </w:tcPr>
          <w:p w:rsidR="002D04C0" w:rsidRDefault="002D04C0" w:rsidP="00C634AC">
            <w:pPr>
              <w:jc w:val="center"/>
              <w:rPr>
                <w:rFonts w:ascii="Times New Roman" w:hAnsi="Times New Roman"/>
                <w:sz w:val="20"/>
              </w:rPr>
            </w:pPr>
            <w:r>
              <w:rPr>
                <w:rFonts w:ascii="Times New Roman" w:hAnsi="Times New Roman"/>
                <w:sz w:val="20"/>
              </w:rPr>
              <w:t>R$</w:t>
            </w:r>
          </w:p>
        </w:tc>
      </w:tr>
      <w:tr w:rsidR="002D04C0" w:rsidRPr="00EE1437" w:rsidTr="00C634AC">
        <w:trPr>
          <w:trHeight w:val="441"/>
        </w:trPr>
        <w:tc>
          <w:tcPr>
            <w:tcW w:w="851" w:type="dxa"/>
          </w:tcPr>
          <w:p w:rsidR="002D04C0" w:rsidRPr="00863447" w:rsidRDefault="002D04C0" w:rsidP="00C634AC">
            <w:pPr>
              <w:pStyle w:val="TableContents"/>
              <w:jc w:val="center"/>
              <w:rPr>
                <w:rFonts w:ascii="Times New Roman" w:hAnsi="Times New Roman" w:cs="Times New Roman"/>
                <w:color w:val="000000"/>
              </w:rPr>
            </w:pPr>
            <w:proofErr w:type="gramStart"/>
            <w:r>
              <w:rPr>
                <w:rFonts w:ascii="Times New Roman" w:hAnsi="Times New Roman" w:cs="Times New Roman"/>
                <w:color w:val="000000"/>
              </w:rPr>
              <w:t>8</w:t>
            </w:r>
            <w:proofErr w:type="gramEnd"/>
          </w:p>
        </w:tc>
        <w:tc>
          <w:tcPr>
            <w:tcW w:w="6238" w:type="dxa"/>
            <w:shd w:val="clear" w:color="auto" w:fill="auto"/>
          </w:tcPr>
          <w:p w:rsidR="002D04C0" w:rsidRDefault="002D04C0" w:rsidP="00C634AC">
            <w:pPr>
              <w:spacing w:line="232" w:lineRule="exact"/>
              <w:jc w:val="both"/>
              <w:rPr>
                <w:rFonts w:ascii="Arial" w:hAnsi="Arial" w:cs="Arial"/>
                <w:sz w:val="18"/>
                <w:szCs w:val="18"/>
                <w:lang w:val="pt-PT"/>
              </w:rPr>
            </w:pPr>
            <w:r>
              <w:rPr>
                <w:rFonts w:ascii="Arial" w:hAnsi="Arial" w:cs="Arial"/>
                <w:b/>
                <w:sz w:val="18"/>
                <w:szCs w:val="18"/>
                <w:lang w:val="pt-PT"/>
              </w:rPr>
              <w:t>Notebook,</w:t>
            </w:r>
            <w:r>
              <w:rPr>
                <w:rFonts w:ascii="Arial" w:hAnsi="Arial" w:cs="Arial"/>
                <w:sz w:val="18"/>
                <w:szCs w:val="18"/>
                <w:lang w:val="pt-PT"/>
              </w:rPr>
              <w:t xml:space="preserve"> conforme especificações técnicas descritas a seguir (Item III).</w:t>
            </w:r>
          </w:p>
        </w:tc>
        <w:tc>
          <w:tcPr>
            <w:tcW w:w="992" w:type="dxa"/>
            <w:vAlign w:val="center"/>
          </w:tcPr>
          <w:p w:rsidR="002D04C0" w:rsidRDefault="002D04C0" w:rsidP="00C634AC">
            <w:pPr>
              <w:spacing w:beforeAutospacing="1" w:after="0" w:line="240" w:lineRule="auto"/>
              <w:jc w:val="center"/>
              <w:rPr>
                <w:rFonts w:ascii="Times New Roman" w:eastAsia="Times New Roman" w:hAnsi="Times New Roman"/>
                <w:color w:val="000000"/>
                <w:sz w:val="24"/>
                <w:lang w:eastAsia="pt-BR"/>
              </w:rPr>
            </w:pPr>
            <w:r>
              <w:rPr>
                <w:rFonts w:ascii="Times New Roman" w:eastAsia="Times New Roman" w:hAnsi="Times New Roman"/>
                <w:color w:val="000000"/>
                <w:sz w:val="24"/>
                <w:lang w:eastAsia="pt-BR"/>
              </w:rPr>
              <w:t>10</w:t>
            </w:r>
          </w:p>
        </w:tc>
        <w:tc>
          <w:tcPr>
            <w:tcW w:w="1276" w:type="dxa"/>
            <w:vAlign w:val="center"/>
          </w:tcPr>
          <w:p w:rsidR="002D04C0" w:rsidRDefault="002D04C0" w:rsidP="00C634AC">
            <w:pPr>
              <w:jc w:val="center"/>
              <w:rPr>
                <w:rFonts w:ascii="Times New Roman" w:hAnsi="Times New Roman"/>
                <w:sz w:val="20"/>
              </w:rPr>
            </w:pPr>
            <w:r>
              <w:rPr>
                <w:rFonts w:ascii="Times New Roman" w:hAnsi="Times New Roman"/>
                <w:sz w:val="20"/>
              </w:rPr>
              <w:t>R$</w:t>
            </w:r>
          </w:p>
        </w:tc>
        <w:tc>
          <w:tcPr>
            <w:tcW w:w="1275" w:type="dxa"/>
            <w:vAlign w:val="center"/>
          </w:tcPr>
          <w:p w:rsidR="002D04C0" w:rsidRDefault="002D04C0" w:rsidP="00C634AC">
            <w:pPr>
              <w:jc w:val="center"/>
              <w:rPr>
                <w:rFonts w:ascii="Times New Roman" w:hAnsi="Times New Roman"/>
                <w:sz w:val="20"/>
              </w:rPr>
            </w:pPr>
            <w:r>
              <w:rPr>
                <w:rFonts w:ascii="Times New Roman" w:hAnsi="Times New Roman"/>
                <w:sz w:val="20"/>
              </w:rPr>
              <w:t>R$</w:t>
            </w:r>
          </w:p>
        </w:tc>
      </w:tr>
    </w:tbl>
    <w:p w:rsidR="002D04C0" w:rsidRDefault="002D04C0" w:rsidP="002D04C0">
      <w:pPr>
        <w:pStyle w:val="Ttulo1"/>
        <w:rPr>
          <w:lang w:val="pt-PT"/>
        </w:rPr>
      </w:pPr>
      <w:r>
        <w:rPr>
          <w:lang w:val="pt-PT"/>
        </w:rPr>
        <w:t>Computador desktop de alto desempenho</w:t>
      </w:r>
    </w:p>
    <w:p w:rsidR="002D04C0" w:rsidRDefault="002D04C0" w:rsidP="002D04C0">
      <w:pPr>
        <w:pStyle w:val="Ttulo2"/>
        <w:keepLines/>
        <w:numPr>
          <w:ilvl w:val="1"/>
          <w:numId w:val="0"/>
        </w:numPr>
        <w:spacing w:before="200" w:after="0"/>
        <w:ind w:left="720"/>
        <w:rPr>
          <w:lang w:val="pt-PT"/>
        </w:rPr>
      </w:pPr>
      <w:r>
        <w:rPr>
          <w:lang w:val="pt-PT"/>
        </w:rPr>
        <w:t>Processador:</w:t>
      </w:r>
    </w:p>
    <w:p w:rsidR="002D04C0" w:rsidRDefault="002D04C0" w:rsidP="002D04C0">
      <w:pPr>
        <w:pStyle w:val="EspSubTitulo1Char"/>
        <w:numPr>
          <w:ilvl w:val="0"/>
          <w:numId w:val="1"/>
        </w:numPr>
        <w:spacing w:before="0" w:after="0"/>
        <w:rPr>
          <w:rFonts w:ascii="Arial" w:hAnsi="Arial" w:cs="Arial"/>
          <w:bCs/>
          <w:sz w:val="20"/>
          <w:lang w:val="pt-PT"/>
        </w:rPr>
      </w:pPr>
      <w:r>
        <w:rPr>
          <w:rFonts w:ascii="Arial" w:hAnsi="Arial" w:cs="Arial"/>
          <w:bCs/>
          <w:sz w:val="20"/>
          <w:lang w:val="pt-PT"/>
        </w:rPr>
        <w:t>Velocidade de clock alcançada de pelo menos 3.6 Ghz, sem utilização de overclock;</w:t>
      </w:r>
    </w:p>
    <w:p w:rsidR="002D04C0" w:rsidRDefault="002D04C0" w:rsidP="002D04C0">
      <w:pPr>
        <w:pStyle w:val="EspSubTitulo1Char"/>
        <w:numPr>
          <w:ilvl w:val="0"/>
          <w:numId w:val="1"/>
        </w:numPr>
        <w:spacing w:before="0" w:after="0"/>
        <w:rPr>
          <w:rFonts w:ascii="Arial" w:hAnsi="Arial" w:cs="Arial"/>
          <w:bCs/>
          <w:sz w:val="20"/>
          <w:lang w:val="pt-PT"/>
        </w:rPr>
      </w:pPr>
      <w:r>
        <w:rPr>
          <w:rFonts w:ascii="Arial" w:hAnsi="Arial" w:cs="Arial"/>
          <w:bCs/>
          <w:sz w:val="20"/>
          <w:lang w:val="pt-PT"/>
        </w:rPr>
        <w:t>Oito núcleos físicos / 8 threads no mínimo;</w:t>
      </w:r>
    </w:p>
    <w:p w:rsidR="002D04C0" w:rsidRDefault="002D04C0" w:rsidP="002D04C0">
      <w:pPr>
        <w:pStyle w:val="EspSubTitulo1Char"/>
        <w:numPr>
          <w:ilvl w:val="0"/>
          <w:numId w:val="1"/>
        </w:numPr>
        <w:spacing w:before="0" w:after="0"/>
        <w:rPr>
          <w:rFonts w:ascii="Arial" w:hAnsi="Arial" w:cs="Arial"/>
          <w:bCs/>
          <w:sz w:val="20"/>
          <w:lang w:val="pt-PT"/>
        </w:rPr>
      </w:pPr>
      <w:r>
        <w:rPr>
          <w:rFonts w:ascii="Arial" w:hAnsi="Arial" w:cs="Arial"/>
          <w:bCs/>
          <w:sz w:val="20"/>
          <w:lang w:val="pt-PT"/>
        </w:rPr>
        <w:t>Cache de 12 MB ou superior;</w:t>
      </w:r>
    </w:p>
    <w:p w:rsidR="002D04C0" w:rsidRDefault="002D04C0" w:rsidP="002D04C0">
      <w:pPr>
        <w:pStyle w:val="EspSubTitulo1Char"/>
        <w:numPr>
          <w:ilvl w:val="0"/>
          <w:numId w:val="1"/>
        </w:numPr>
        <w:spacing w:before="0" w:after="0"/>
        <w:rPr>
          <w:rFonts w:ascii="Arial" w:hAnsi="Arial" w:cs="Arial"/>
          <w:bCs/>
          <w:sz w:val="20"/>
          <w:lang w:val="pt-PT"/>
        </w:rPr>
      </w:pPr>
      <w:r>
        <w:rPr>
          <w:rFonts w:ascii="Arial" w:hAnsi="Arial" w:cs="Arial"/>
          <w:bCs/>
          <w:sz w:val="20"/>
          <w:lang w:val="pt-PT"/>
        </w:rPr>
        <w:t>Suporte a conjunto de instruções 64bit;</w:t>
      </w:r>
    </w:p>
    <w:p w:rsidR="002D04C0" w:rsidRDefault="002D04C0" w:rsidP="002D04C0">
      <w:pPr>
        <w:pStyle w:val="EspSubTitulo1Char"/>
        <w:numPr>
          <w:ilvl w:val="0"/>
          <w:numId w:val="1"/>
        </w:numPr>
        <w:spacing w:before="0" w:after="0"/>
        <w:rPr>
          <w:rFonts w:ascii="Arial" w:hAnsi="Arial" w:cs="Arial"/>
          <w:bCs/>
          <w:sz w:val="20"/>
          <w:lang w:val="pt-PT"/>
        </w:rPr>
      </w:pPr>
      <w:r>
        <w:rPr>
          <w:rFonts w:ascii="Arial" w:hAnsi="Arial" w:cs="Arial"/>
          <w:bCs/>
          <w:sz w:val="20"/>
          <w:lang w:val="pt-PT"/>
        </w:rPr>
        <w:t>Suporte a virtualização de processamento (VT-x ou equivalente) e de I/O (VT-d ou equivalente);</w:t>
      </w:r>
    </w:p>
    <w:p w:rsidR="002D04C0" w:rsidRDefault="002D04C0" w:rsidP="002D04C0">
      <w:pPr>
        <w:pStyle w:val="EspSubTitulo1Char"/>
        <w:numPr>
          <w:ilvl w:val="0"/>
          <w:numId w:val="1"/>
        </w:numPr>
        <w:spacing w:before="0" w:after="0"/>
        <w:rPr>
          <w:rFonts w:ascii="Arial" w:hAnsi="Arial" w:cs="Arial"/>
          <w:bCs/>
          <w:sz w:val="20"/>
          <w:lang w:val="pt-PT"/>
        </w:rPr>
      </w:pPr>
      <w:r>
        <w:rPr>
          <w:rFonts w:ascii="Arial" w:hAnsi="Arial" w:cs="Arial"/>
          <w:bCs/>
          <w:sz w:val="20"/>
          <w:lang w:val="pt-PT"/>
        </w:rPr>
        <w:t>Com cooler original do mesmo fabricante do processador (certificado pelo fabricante do processador), especificado pelo fabricante para o modelo do processador ou sistema de ventilação original do fabricante do equipamento capaz de manter o processador e todos os periféricos em perfeito funcionamento;</w:t>
      </w:r>
    </w:p>
    <w:p w:rsidR="002D04C0" w:rsidRDefault="002D04C0" w:rsidP="002D04C0">
      <w:pPr>
        <w:pStyle w:val="EspSubTitulo1Char"/>
        <w:numPr>
          <w:ilvl w:val="0"/>
          <w:numId w:val="1"/>
        </w:numPr>
        <w:spacing w:before="0" w:after="0"/>
        <w:rPr>
          <w:rFonts w:ascii="Arial" w:hAnsi="Arial" w:cs="Arial"/>
          <w:bCs/>
          <w:sz w:val="20"/>
          <w:lang w:val="pt-PT"/>
        </w:rPr>
      </w:pPr>
      <w:r>
        <w:rPr>
          <w:rFonts w:ascii="Arial" w:hAnsi="Arial" w:cs="Arial"/>
          <w:bCs/>
          <w:sz w:val="20"/>
          <w:lang w:val="pt-PT"/>
        </w:rPr>
        <w:t>Velocidade do barramento: 8 GT / s DMI3;</w:t>
      </w:r>
    </w:p>
    <w:p w:rsidR="002D04C0" w:rsidRDefault="002D04C0" w:rsidP="002D04C0">
      <w:pPr>
        <w:pStyle w:val="EspSubTitulo1Char"/>
        <w:numPr>
          <w:ilvl w:val="0"/>
          <w:numId w:val="1"/>
        </w:numPr>
        <w:spacing w:before="0" w:after="0"/>
        <w:rPr>
          <w:rFonts w:ascii="Arial" w:hAnsi="Arial" w:cs="Arial"/>
          <w:bCs/>
          <w:sz w:val="20"/>
          <w:lang w:val="pt-PT"/>
        </w:rPr>
      </w:pPr>
      <w:r>
        <w:rPr>
          <w:rFonts w:ascii="Arial" w:hAnsi="Arial" w:cs="Arial"/>
          <w:bCs/>
          <w:sz w:val="20"/>
          <w:lang w:val="pt-PT"/>
        </w:rPr>
        <w:t>Soquete: pacote  LGA 1151;</w:t>
      </w:r>
    </w:p>
    <w:p w:rsidR="002D04C0" w:rsidRDefault="002D04C0" w:rsidP="002D04C0">
      <w:pPr>
        <w:pStyle w:val="EspSubTitulo1Char"/>
        <w:numPr>
          <w:ilvl w:val="0"/>
          <w:numId w:val="1"/>
        </w:numPr>
        <w:spacing w:before="0" w:after="0"/>
        <w:rPr>
          <w:rFonts w:ascii="Arial" w:hAnsi="Arial" w:cs="Arial"/>
          <w:bCs/>
          <w:sz w:val="20"/>
          <w:lang w:val="pt-PT"/>
        </w:rPr>
      </w:pPr>
      <w:r>
        <w:rPr>
          <w:rFonts w:ascii="Arial" w:hAnsi="Arial" w:cs="Arial"/>
          <w:bCs/>
          <w:sz w:val="20"/>
          <w:lang w:val="pt-PT"/>
        </w:rPr>
        <w:t>Processadores descontinuados não serão aceitos, o modelo de processador ofertado deverá ter processo de fabricação em vigor por pelo menos 90 (noventa) dias após a publicação do Edital.</w:t>
      </w:r>
    </w:p>
    <w:p w:rsidR="002D04C0" w:rsidRDefault="002D04C0" w:rsidP="002D04C0">
      <w:pPr>
        <w:pStyle w:val="Ttulo2"/>
        <w:keepLines/>
        <w:numPr>
          <w:ilvl w:val="1"/>
          <w:numId w:val="0"/>
        </w:numPr>
        <w:spacing w:before="200" w:after="0"/>
        <w:ind w:left="720"/>
        <w:rPr>
          <w:lang w:val="pt-PT"/>
        </w:rPr>
      </w:pPr>
      <w:r>
        <w:rPr>
          <w:lang w:val="pt-PT"/>
        </w:rPr>
        <w:t>Cooler:</w:t>
      </w:r>
    </w:p>
    <w:p w:rsidR="002D04C0" w:rsidRDefault="002D04C0" w:rsidP="002D04C0">
      <w:pPr>
        <w:pStyle w:val="EspSubTitulo1Char"/>
        <w:numPr>
          <w:ilvl w:val="0"/>
          <w:numId w:val="2"/>
        </w:numPr>
        <w:spacing w:before="0" w:after="0"/>
        <w:rPr>
          <w:rFonts w:ascii="Arial" w:hAnsi="Arial" w:cs="Arial"/>
          <w:bCs/>
          <w:sz w:val="20"/>
          <w:lang w:val="pt-PT"/>
        </w:rPr>
      </w:pPr>
      <w:r>
        <w:rPr>
          <w:rFonts w:ascii="Arial" w:hAnsi="Arial" w:cs="Arial"/>
          <w:bCs/>
          <w:sz w:val="20"/>
          <w:lang w:val="pt-PT"/>
        </w:rPr>
        <w:t>Cooler compatível com processador  no pacote LGA1151, dissipador com 4 heatpipes, duas ventoinhas inclusas;</w:t>
      </w:r>
    </w:p>
    <w:p w:rsidR="002D04C0" w:rsidRDefault="002D04C0" w:rsidP="002D04C0">
      <w:pPr>
        <w:pStyle w:val="Ttulo2"/>
        <w:keepLines/>
        <w:numPr>
          <w:ilvl w:val="1"/>
          <w:numId w:val="0"/>
        </w:numPr>
        <w:spacing w:before="200" w:after="0"/>
        <w:ind w:left="720"/>
        <w:rPr>
          <w:lang w:val="pt-PT"/>
        </w:rPr>
      </w:pPr>
      <w:r>
        <w:rPr>
          <w:lang w:val="pt-PT"/>
        </w:rPr>
        <w:t>Placa Mäe:</w:t>
      </w:r>
    </w:p>
    <w:p w:rsidR="002D04C0" w:rsidRDefault="002D04C0" w:rsidP="002D04C0">
      <w:pPr>
        <w:pStyle w:val="EspSubTitulo1Char"/>
        <w:numPr>
          <w:ilvl w:val="0"/>
          <w:numId w:val="3"/>
        </w:numPr>
        <w:spacing w:before="0" w:after="0"/>
        <w:rPr>
          <w:rFonts w:ascii="Arial" w:hAnsi="Arial" w:cs="Arial"/>
          <w:bCs/>
          <w:sz w:val="20"/>
          <w:lang w:val="pt-PT"/>
        </w:rPr>
      </w:pPr>
      <w:r>
        <w:rPr>
          <w:rFonts w:ascii="Arial" w:hAnsi="Arial" w:cs="Arial"/>
          <w:bCs/>
          <w:sz w:val="20"/>
          <w:lang w:val="pt-PT"/>
        </w:rPr>
        <w:t>Suporte a dual channel no barramento da memória;</w:t>
      </w:r>
    </w:p>
    <w:p w:rsidR="002D04C0" w:rsidRDefault="002D04C0" w:rsidP="002D04C0">
      <w:pPr>
        <w:pStyle w:val="EspSubTitulo1Char"/>
        <w:numPr>
          <w:ilvl w:val="0"/>
          <w:numId w:val="3"/>
        </w:numPr>
        <w:spacing w:before="0" w:after="0"/>
        <w:rPr>
          <w:rFonts w:ascii="Arial" w:hAnsi="Arial" w:cs="Arial"/>
          <w:bCs/>
          <w:sz w:val="20"/>
          <w:lang w:val="pt-PT"/>
        </w:rPr>
      </w:pPr>
      <w:r>
        <w:rPr>
          <w:rFonts w:ascii="Arial" w:hAnsi="Arial" w:cs="Arial"/>
          <w:bCs/>
          <w:sz w:val="20"/>
          <w:lang w:val="pt-PT"/>
        </w:rPr>
        <w:t>Possuir mínimo de 6 (seis) portas USB, com pelo menos 2 compatíveis com USB 2.0 e 2 compatíveis com UBS 3.1 Gen 2;</w:t>
      </w:r>
    </w:p>
    <w:p w:rsidR="002D04C0" w:rsidRDefault="002D04C0" w:rsidP="002D04C0">
      <w:pPr>
        <w:pStyle w:val="EspSubTitulo1Char"/>
        <w:numPr>
          <w:ilvl w:val="0"/>
          <w:numId w:val="3"/>
        </w:numPr>
        <w:spacing w:before="0" w:after="0"/>
        <w:rPr>
          <w:rFonts w:ascii="Arial" w:hAnsi="Arial" w:cs="Arial"/>
          <w:bCs/>
          <w:sz w:val="20"/>
          <w:lang w:val="pt-PT"/>
        </w:rPr>
      </w:pPr>
      <w:r>
        <w:rPr>
          <w:rFonts w:ascii="Arial" w:hAnsi="Arial" w:cs="Arial"/>
          <w:bCs/>
          <w:sz w:val="20"/>
          <w:lang w:val="pt-PT"/>
        </w:rPr>
        <w:t>Possuir 1 x Conector M.2 NVMe e suporte a SSD PCIe;</w:t>
      </w:r>
    </w:p>
    <w:p w:rsidR="002D04C0" w:rsidRDefault="002D04C0" w:rsidP="002D04C0">
      <w:pPr>
        <w:pStyle w:val="EspSubTitulo1Char"/>
        <w:numPr>
          <w:ilvl w:val="0"/>
          <w:numId w:val="3"/>
        </w:numPr>
        <w:spacing w:before="0" w:after="0"/>
        <w:rPr>
          <w:rFonts w:ascii="Arial" w:hAnsi="Arial" w:cs="Arial"/>
          <w:bCs/>
          <w:sz w:val="20"/>
          <w:lang w:val="pt-PT"/>
        </w:rPr>
      </w:pPr>
      <w:r>
        <w:rPr>
          <w:rFonts w:ascii="Arial" w:hAnsi="Arial" w:cs="Arial"/>
          <w:bCs/>
          <w:sz w:val="20"/>
          <w:lang w:val="pt-PT"/>
        </w:rPr>
        <w:t>Possuir 6 x Conectores SATA 3 de 6 Gb/s;</w:t>
      </w:r>
    </w:p>
    <w:p w:rsidR="002D04C0" w:rsidRDefault="002D04C0" w:rsidP="002D04C0">
      <w:pPr>
        <w:pStyle w:val="EspSubTitulo1Char"/>
        <w:numPr>
          <w:ilvl w:val="0"/>
          <w:numId w:val="3"/>
        </w:numPr>
        <w:spacing w:before="0" w:after="0"/>
        <w:rPr>
          <w:rFonts w:ascii="Arial" w:hAnsi="Arial" w:cs="Arial"/>
          <w:bCs/>
          <w:sz w:val="20"/>
          <w:lang w:val="pt-PT"/>
        </w:rPr>
      </w:pPr>
      <w:r>
        <w:rPr>
          <w:rFonts w:ascii="Arial" w:hAnsi="Arial" w:cs="Arial"/>
          <w:bCs/>
          <w:sz w:val="20"/>
          <w:lang w:val="pt-PT"/>
        </w:rPr>
        <w:t>Arquitetura ATX, conforme padrões estabelecidos e divulgados no site www.formfactors.org, organismo que define os padrões existentes;</w:t>
      </w:r>
    </w:p>
    <w:p w:rsidR="002D04C0" w:rsidRDefault="002D04C0" w:rsidP="002D04C0">
      <w:pPr>
        <w:pStyle w:val="EspSubTitulo1Char"/>
        <w:numPr>
          <w:ilvl w:val="0"/>
          <w:numId w:val="3"/>
        </w:numPr>
        <w:spacing w:before="0" w:after="0"/>
        <w:rPr>
          <w:rFonts w:ascii="Arial" w:hAnsi="Arial" w:cs="Arial"/>
          <w:bCs/>
          <w:sz w:val="20"/>
          <w:lang w:val="pt-PT"/>
        </w:rPr>
      </w:pPr>
      <w:r>
        <w:rPr>
          <w:rFonts w:ascii="Arial" w:hAnsi="Arial" w:cs="Arial"/>
          <w:bCs/>
          <w:sz w:val="20"/>
          <w:lang w:val="pt-PT"/>
        </w:rPr>
        <w:t>Deverá ser do mesmo fabricante do equipamento, ou fabricada sob sua especificação, não sendo aceito placas-mãe de livre comercialização no mercado, tampouco em regime OEM;</w:t>
      </w:r>
    </w:p>
    <w:p w:rsidR="002D04C0" w:rsidRDefault="002D04C0" w:rsidP="002D04C0">
      <w:pPr>
        <w:pStyle w:val="EspSubTitulo1Char"/>
        <w:numPr>
          <w:ilvl w:val="0"/>
          <w:numId w:val="3"/>
        </w:numPr>
        <w:spacing w:before="0" w:after="0"/>
        <w:rPr>
          <w:rFonts w:ascii="Arial" w:hAnsi="Arial" w:cs="Arial"/>
          <w:bCs/>
          <w:sz w:val="20"/>
          <w:lang w:val="pt-PT"/>
        </w:rPr>
      </w:pPr>
      <w:r>
        <w:rPr>
          <w:rFonts w:ascii="Arial" w:hAnsi="Arial" w:cs="Arial"/>
          <w:bCs/>
          <w:sz w:val="20"/>
          <w:lang w:val="pt-PT"/>
        </w:rPr>
        <w:t>Suporte processadores no pacote LGA1151;</w:t>
      </w:r>
    </w:p>
    <w:p w:rsidR="002D04C0" w:rsidRDefault="002D04C0" w:rsidP="002D04C0">
      <w:pPr>
        <w:pStyle w:val="EspSubTitulo1Char"/>
        <w:numPr>
          <w:ilvl w:val="0"/>
          <w:numId w:val="3"/>
        </w:numPr>
        <w:spacing w:before="0" w:after="0"/>
        <w:rPr>
          <w:rFonts w:ascii="Arial" w:hAnsi="Arial" w:cs="Arial"/>
          <w:bCs/>
          <w:sz w:val="20"/>
          <w:lang w:val="pt-PT"/>
        </w:rPr>
      </w:pPr>
      <w:r>
        <w:rPr>
          <w:rFonts w:ascii="Arial" w:hAnsi="Arial" w:cs="Arial"/>
          <w:bCs/>
          <w:sz w:val="20"/>
          <w:lang w:val="pt-PT"/>
        </w:rPr>
        <w:t>Slot de Expansão PCIe;</w:t>
      </w:r>
    </w:p>
    <w:p w:rsidR="002D04C0" w:rsidRDefault="002D04C0" w:rsidP="002D04C0">
      <w:pPr>
        <w:pStyle w:val="EspSubTitulo1Char"/>
        <w:numPr>
          <w:ilvl w:val="0"/>
          <w:numId w:val="3"/>
        </w:numPr>
        <w:spacing w:before="0" w:after="0"/>
        <w:rPr>
          <w:rFonts w:ascii="Arial" w:hAnsi="Arial" w:cs="Arial"/>
          <w:bCs/>
          <w:sz w:val="20"/>
          <w:lang w:val="pt-PT"/>
        </w:rPr>
      </w:pPr>
      <w:r>
        <w:rPr>
          <w:rFonts w:ascii="Arial" w:hAnsi="Arial" w:cs="Arial"/>
          <w:bCs/>
          <w:sz w:val="20"/>
          <w:lang w:val="pt-PT"/>
        </w:rPr>
        <w:t>Gigabit LAN 10/100/1000 Mb/s com suporte para Energia 802.3az Ethernet Eficiente.</w:t>
      </w:r>
    </w:p>
    <w:p w:rsidR="002D04C0" w:rsidRDefault="002D04C0" w:rsidP="002D04C0">
      <w:pPr>
        <w:pStyle w:val="Ttulo2"/>
        <w:keepLines/>
        <w:numPr>
          <w:ilvl w:val="1"/>
          <w:numId w:val="0"/>
        </w:numPr>
        <w:spacing w:before="200" w:after="0"/>
        <w:ind w:left="720"/>
        <w:rPr>
          <w:lang w:val="pt-PT"/>
        </w:rPr>
      </w:pPr>
      <w:r>
        <w:rPr>
          <w:lang w:val="pt-PT"/>
        </w:rPr>
        <w:t>Memória:</w:t>
      </w:r>
    </w:p>
    <w:p w:rsidR="002D04C0" w:rsidRDefault="002D04C0" w:rsidP="002D04C0">
      <w:pPr>
        <w:pStyle w:val="EspSubTitulo1Char"/>
        <w:numPr>
          <w:ilvl w:val="0"/>
          <w:numId w:val="4"/>
        </w:numPr>
        <w:spacing w:before="0" w:after="0"/>
        <w:rPr>
          <w:rFonts w:ascii="Arial" w:hAnsi="Arial" w:cs="Arial"/>
          <w:bCs/>
          <w:sz w:val="20"/>
          <w:lang w:val="pt-PT"/>
        </w:rPr>
      </w:pPr>
      <w:r>
        <w:rPr>
          <w:rFonts w:ascii="Arial" w:hAnsi="Arial" w:cs="Arial"/>
          <w:bCs/>
          <w:sz w:val="20"/>
          <w:lang w:val="pt-PT"/>
        </w:rPr>
        <w:t>Memória de no mínimo 32GB (2x16GB),;</w:t>
      </w:r>
    </w:p>
    <w:p w:rsidR="002D04C0" w:rsidRDefault="002D04C0" w:rsidP="002D04C0">
      <w:pPr>
        <w:pStyle w:val="EspSubTitulo1Char"/>
        <w:numPr>
          <w:ilvl w:val="0"/>
          <w:numId w:val="4"/>
        </w:numPr>
        <w:spacing w:before="0" w:after="0"/>
        <w:rPr>
          <w:rFonts w:ascii="Arial" w:hAnsi="Arial" w:cs="Arial"/>
          <w:bCs/>
          <w:sz w:val="20"/>
          <w:lang w:val="pt-PT"/>
        </w:rPr>
      </w:pPr>
      <w:r>
        <w:rPr>
          <w:rFonts w:ascii="Arial" w:hAnsi="Arial" w:cs="Arial"/>
          <w:bCs/>
          <w:sz w:val="20"/>
          <w:lang w:val="pt-PT"/>
        </w:rPr>
        <w:t>Velocidade padrão DDR4, 2666MHz ou superior;</w:t>
      </w:r>
    </w:p>
    <w:p w:rsidR="002D04C0" w:rsidRDefault="002D04C0" w:rsidP="002D04C0">
      <w:pPr>
        <w:pStyle w:val="EspSubTitulo1Char"/>
        <w:numPr>
          <w:ilvl w:val="0"/>
          <w:numId w:val="4"/>
        </w:numPr>
        <w:spacing w:before="0" w:after="0"/>
        <w:rPr>
          <w:rFonts w:ascii="Arial" w:hAnsi="Arial" w:cs="Arial"/>
          <w:bCs/>
          <w:sz w:val="20"/>
          <w:lang w:val="pt-PT"/>
        </w:rPr>
      </w:pPr>
      <w:r>
        <w:rPr>
          <w:rFonts w:ascii="Arial" w:hAnsi="Arial" w:cs="Arial"/>
          <w:bCs/>
          <w:sz w:val="20"/>
          <w:lang w:val="pt-PT"/>
        </w:rPr>
        <w:t>Suporte a pelo menos 2 slots de memória;</w:t>
      </w:r>
    </w:p>
    <w:p w:rsidR="002D04C0" w:rsidRDefault="002D04C0" w:rsidP="002D04C0">
      <w:pPr>
        <w:pStyle w:val="EspSubTitulo1Char"/>
        <w:numPr>
          <w:ilvl w:val="0"/>
          <w:numId w:val="4"/>
        </w:numPr>
        <w:spacing w:before="0" w:after="0"/>
        <w:rPr>
          <w:rFonts w:ascii="Arial" w:hAnsi="Arial" w:cs="Arial"/>
          <w:bCs/>
          <w:sz w:val="20"/>
          <w:lang w:val="pt-PT"/>
        </w:rPr>
      </w:pPr>
      <w:r>
        <w:rPr>
          <w:rFonts w:ascii="Arial" w:hAnsi="Arial" w:cs="Arial"/>
          <w:bCs/>
          <w:sz w:val="20"/>
          <w:lang w:val="pt-PT"/>
        </w:rPr>
        <w:t>Suporte a dual-channel.</w:t>
      </w:r>
    </w:p>
    <w:p w:rsidR="002D04C0" w:rsidRDefault="002D04C0" w:rsidP="002D04C0">
      <w:pPr>
        <w:pStyle w:val="Ttulo2"/>
        <w:keepLines/>
        <w:numPr>
          <w:ilvl w:val="1"/>
          <w:numId w:val="0"/>
        </w:numPr>
        <w:spacing w:before="200" w:after="0"/>
        <w:ind w:left="720"/>
        <w:rPr>
          <w:lang w:val="pt-PT"/>
        </w:rPr>
      </w:pPr>
      <w:r>
        <w:rPr>
          <w:lang w:val="pt-PT"/>
        </w:rPr>
        <w:lastRenderedPageBreak/>
        <w:t>Placa de video:</w:t>
      </w:r>
    </w:p>
    <w:p w:rsidR="002D04C0" w:rsidRDefault="002D04C0" w:rsidP="002D04C0">
      <w:pPr>
        <w:pStyle w:val="EspSubTitulo1Char"/>
        <w:numPr>
          <w:ilvl w:val="0"/>
          <w:numId w:val="5"/>
        </w:numPr>
        <w:spacing w:before="0" w:after="0"/>
        <w:rPr>
          <w:rFonts w:ascii="Arial" w:hAnsi="Arial" w:cs="Arial"/>
          <w:bCs/>
          <w:sz w:val="20"/>
          <w:lang w:val="pt-PT"/>
        </w:rPr>
      </w:pPr>
      <w:r>
        <w:rPr>
          <w:rFonts w:ascii="Arial" w:hAnsi="Arial" w:cs="Arial"/>
          <w:bCs/>
          <w:sz w:val="20"/>
          <w:lang w:val="pt-PT"/>
        </w:rPr>
        <w:t>Placa de vídeo externa compatível com APIs: DirectX® 12 , Vulkan 1.0, OpenGL 4.5, CUDA, OpenCL;</w:t>
      </w:r>
    </w:p>
    <w:p w:rsidR="002D04C0" w:rsidRDefault="002D04C0" w:rsidP="002D04C0">
      <w:pPr>
        <w:pStyle w:val="EspSubTitulo1Char"/>
        <w:numPr>
          <w:ilvl w:val="0"/>
          <w:numId w:val="5"/>
        </w:numPr>
        <w:spacing w:before="0" w:after="0"/>
        <w:rPr>
          <w:rFonts w:ascii="Arial" w:hAnsi="Arial" w:cs="Arial"/>
          <w:bCs/>
          <w:sz w:val="20"/>
          <w:lang w:val="pt-PT"/>
        </w:rPr>
      </w:pPr>
      <w:r>
        <w:rPr>
          <w:rFonts w:ascii="Arial" w:hAnsi="Arial" w:cs="Arial"/>
          <w:bCs/>
          <w:sz w:val="20"/>
          <w:lang w:val="pt-PT"/>
        </w:rPr>
        <w:t>Mínimo 03 (três) saídas DisplayPort(DP) com fornecimento de adaptador para HDMI;</w:t>
      </w:r>
    </w:p>
    <w:p w:rsidR="002D04C0" w:rsidRDefault="002D04C0" w:rsidP="002D04C0">
      <w:pPr>
        <w:pStyle w:val="EspSubTitulo1Char"/>
        <w:numPr>
          <w:ilvl w:val="0"/>
          <w:numId w:val="5"/>
        </w:numPr>
        <w:spacing w:before="0" w:after="0"/>
        <w:rPr>
          <w:rFonts w:ascii="Arial" w:hAnsi="Arial" w:cs="Arial"/>
          <w:bCs/>
          <w:sz w:val="20"/>
          <w:lang w:val="pt-PT"/>
        </w:rPr>
      </w:pPr>
      <w:r>
        <w:rPr>
          <w:rFonts w:ascii="Arial" w:hAnsi="Arial" w:cs="Arial"/>
          <w:bCs/>
          <w:sz w:val="20"/>
          <w:lang w:val="pt-PT"/>
        </w:rPr>
        <w:t>Memória dedicada com no mínimo 5GB GDDR5;</w:t>
      </w:r>
    </w:p>
    <w:p w:rsidR="002D04C0" w:rsidRDefault="002D04C0" w:rsidP="002D04C0">
      <w:pPr>
        <w:pStyle w:val="EspSubTitulo1Char"/>
        <w:numPr>
          <w:ilvl w:val="0"/>
          <w:numId w:val="5"/>
        </w:numPr>
        <w:spacing w:before="0" w:after="0"/>
        <w:rPr>
          <w:rFonts w:ascii="Arial" w:hAnsi="Arial" w:cs="Arial"/>
          <w:bCs/>
          <w:sz w:val="20"/>
          <w:lang w:val="pt-PT"/>
        </w:rPr>
      </w:pPr>
      <w:r>
        <w:rPr>
          <w:rFonts w:ascii="Arial" w:hAnsi="Arial" w:cs="Arial"/>
          <w:bCs/>
          <w:sz w:val="20"/>
          <w:lang w:val="pt-PT"/>
        </w:rPr>
        <w:t>Suporte para uso simultâneo de no mínimo três monitores;</w:t>
      </w:r>
    </w:p>
    <w:p w:rsidR="002D04C0" w:rsidRDefault="002D04C0" w:rsidP="002D04C0">
      <w:pPr>
        <w:pStyle w:val="EspSubTitulo1Char"/>
        <w:numPr>
          <w:ilvl w:val="0"/>
          <w:numId w:val="5"/>
        </w:numPr>
        <w:spacing w:before="0" w:after="0"/>
        <w:rPr>
          <w:rFonts w:ascii="Arial" w:hAnsi="Arial" w:cs="Arial"/>
          <w:bCs/>
          <w:sz w:val="20"/>
          <w:lang w:val="pt-PT"/>
        </w:rPr>
      </w:pPr>
      <w:r>
        <w:rPr>
          <w:rFonts w:ascii="Arial" w:hAnsi="Arial" w:cs="Arial"/>
          <w:bCs/>
          <w:sz w:val="20"/>
          <w:lang w:val="pt-PT"/>
        </w:rPr>
        <w:t>Estar presente na lista HCL dos softwares AutoDesk AutoCAD e AutoDesk Revit;</w:t>
      </w:r>
    </w:p>
    <w:p w:rsidR="002D04C0" w:rsidRDefault="002D04C0" w:rsidP="002D04C0">
      <w:pPr>
        <w:pStyle w:val="EspSubTitulo1Char"/>
        <w:numPr>
          <w:ilvl w:val="0"/>
          <w:numId w:val="5"/>
        </w:numPr>
        <w:spacing w:before="0" w:after="0"/>
        <w:rPr>
          <w:rFonts w:ascii="Arial" w:hAnsi="Arial" w:cs="Arial"/>
          <w:bCs/>
          <w:sz w:val="20"/>
          <w:lang w:val="pt-PT"/>
        </w:rPr>
      </w:pPr>
      <w:r>
        <w:rPr>
          <w:rFonts w:ascii="Arial" w:hAnsi="Arial" w:cs="Arial"/>
          <w:bCs/>
          <w:sz w:val="20"/>
          <w:lang w:val="pt-PT"/>
        </w:rPr>
        <w:t>Barramento padräo: PCI Express;</w:t>
      </w:r>
    </w:p>
    <w:p w:rsidR="002D04C0" w:rsidRDefault="002D04C0" w:rsidP="002D04C0">
      <w:pPr>
        <w:pStyle w:val="EspSubTitulo1Char"/>
        <w:numPr>
          <w:ilvl w:val="0"/>
          <w:numId w:val="5"/>
        </w:numPr>
        <w:spacing w:before="0" w:after="0"/>
        <w:rPr>
          <w:rFonts w:ascii="Arial" w:hAnsi="Arial" w:cs="Arial"/>
          <w:bCs/>
          <w:sz w:val="20"/>
          <w:lang w:val="pt-PT"/>
        </w:rPr>
      </w:pPr>
      <w:r>
        <w:rPr>
          <w:rFonts w:ascii="Arial" w:hAnsi="Arial" w:cs="Arial"/>
          <w:bCs/>
          <w:sz w:val="20"/>
          <w:lang w:val="pt-PT"/>
        </w:rPr>
        <w:t>Caso a saída seja MDP (mini DisplayPort), deverá serão ser fornecidos cabos conversor MDP para DP.</w:t>
      </w:r>
    </w:p>
    <w:p w:rsidR="002D04C0" w:rsidRDefault="002D04C0" w:rsidP="002D04C0">
      <w:pPr>
        <w:pStyle w:val="Ttulo2"/>
        <w:keepLines/>
        <w:numPr>
          <w:ilvl w:val="1"/>
          <w:numId w:val="0"/>
        </w:numPr>
        <w:spacing w:before="200" w:after="0"/>
        <w:ind w:left="720"/>
        <w:rPr>
          <w:lang w:val="pt-PT"/>
        </w:rPr>
      </w:pPr>
      <w:r>
        <w:rPr>
          <w:lang w:val="pt-PT"/>
        </w:rPr>
        <w:t>HD:</w:t>
      </w:r>
    </w:p>
    <w:p w:rsidR="002D04C0" w:rsidRDefault="002D04C0" w:rsidP="002D04C0">
      <w:pPr>
        <w:pStyle w:val="EspSubTitulo1Char"/>
        <w:numPr>
          <w:ilvl w:val="0"/>
          <w:numId w:val="6"/>
        </w:numPr>
        <w:spacing w:before="0" w:after="0"/>
        <w:rPr>
          <w:rFonts w:ascii="Arial" w:hAnsi="Arial" w:cs="Arial"/>
          <w:bCs/>
          <w:sz w:val="20"/>
          <w:lang w:val="pt-PT"/>
        </w:rPr>
      </w:pPr>
      <w:r>
        <w:rPr>
          <w:rFonts w:ascii="Arial" w:hAnsi="Arial" w:cs="Arial"/>
          <w:bCs/>
          <w:sz w:val="20"/>
          <w:lang w:val="pt-PT"/>
        </w:rPr>
        <w:t>Uma unidade de disco rígido (interna);</w:t>
      </w:r>
    </w:p>
    <w:p w:rsidR="002D04C0" w:rsidRDefault="002D04C0" w:rsidP="002D04C0">
      <w:pPr>
        <w:pStyle w:val="EspSubTitulo1Char"/>
        <w:numPr>
          <w:ilvl w:val="0"/>
          <w:numId w:val="6"/>
        </w:numPr>
        <w:spacing w:before="0" w:after="0"/>
        <w:rPr>
          <w:rFonts w:ascii="Arial" w:hAnsi="Arial" w:cs="Arial"/>
          <w:bCs/>
          <w:sz w:val="20"/>
          <w:lang w:val="pt-PT"/>
        </w:rPr>
      </w:pPr>
      <w:r>
        <w:rPr>
          <w:rFonts w:ascii="Arial" w:hAnsi="Arial" w:cs="Arial"/>
          <w:bCs/>
          <w:sz w:val="20"/>
          <w:lang w:val="pt-PT"/>
        </w:rPr>
        <w:t>Capacidade de pelo menos 1TB (ou maior) por unidade;</w:t>
      </w:r>
    </w:p>
    <w:p w:rsidR="002D04C0" w:rsidRDefault="002D04C0" w:rsidP="002D04C0">
      <w:pPr>
        <w:pStyle w:val="EspSubTitulo1Char"/>
        <w:numPr>
          <w:ilvl w:val="0"/>
          <w:numId w:val="6"/>
        </w:numPr>
        <w:spacing w:before="0" w:after="0"/>
        <w:rPr>
          <w:rFonts w:ascii="Arial" w:hAnsi="Arial" w:cs="Arial"/>
          <w:bCs/>
          <w:sz w:val="20"/>
          <w:lang w:val="pt-PT"/>
        </w:rPr>
      </w:pPr>
      <w:r>
        <w:rPr>
          <w:rFonts w:ascii="Arial" w:hAnsi="Arial" w:cs="Arial"/>
          <w:bCs/>
          <w:sz w:val="20"/>
          <w:lang w:val="pt-PT"/>
        </w:rPr>
        <w:t>Padrão SATA III 6GB/s;</w:t>
      </w:r>
    </w:p>
    <w:p w:rsidR="002D04C0" w:rsidRDefault="002D04C0" w:rsidP="002D04C0">
      <w:pPr>
        <w:pStyle w:val="EspSubTitulo1Char"/>
        <w:numPr>
          <w:ilvl w:val="0"/>
          <w:numId w:val="6"/>
        </w:numPr>
        <w:spacing w:before="0" w:after="0"/>
        <w:rPr>
          <w:rFonts w:ascii="Arial" w:hAnsi="Arial" w:cs="Arial"/>
          <w:bCs/>
          <w:sz w:val="20"/>
          <w:lang w:val="pt-PT"/>
        </w:rPr>
      </w:pPr>
      <w:r>
        <w:rPr>
          <w:rFonts w:ascii="Arial" w:hAnsi="Arial" w:cs="Arial"/>
          <w:bCs/>
          <w:sz w:val="20"/>
          <w:lang w:val="pt-PT"/>
        </w:rPr>
        <w:t>Velocidade de rotação de no mínimo 7200 RPM;</w:t>
      </w:r>
    </w:p>
    <w:p w:rsidR="002D04C0" w:rsidRDefault="002D04C0" w:rsidP="002D04C0">
      <w:pPr>
        <w:pStyle w:val="EspSubTitulo1Char"/>
        <w:numPr>
          <w:ilvl w:val="0"/>
          <w:numId w:val="6"/>
        </w:numPr>
        <w:spacing w:before="0" w:after="0"/>
        <w:rPr>
          <w:rFonts w:ascii="Arial" w:hAnsi="Arial" w:cs="Arial"/>
          <w:bCs/>
          <w:sz w:val="20"/>
          <w:lang w:val="pt-PT"/>
        </w:rPr>
      </w:pPr>
      <w:r>
        <w:rPr>
          <w:rFonts w:ascii="Arial" w:hAnsi="Arial" w:cs="Arial"/>
          <w:bCs/>
          <w:sz w:val="20"/>
          <w:lang w:val="pt-PT"/>
        </w:rPr>
        <w:t>64MB ou mais de cache.</w:t>
      </w:r>
    </w:p>
    <w:p w:rsidR="002D04C0" w:rsidRDefault="002D04C0" w:rsidP="002D04C0">
      <w:pPr>
        <w:pStyle w:val="Ttulo2"/>
        <w:keepLines/>
        <w:numPr>
          <w:ilvl w:val="1"/>
          <w:numId w:val="0"/>
        </w:numPr>
        <w:spacing w:before="200" w:after="0"/>
        <w:ind w:left="720"/>
        <w:rPr>
          <w:lang w:val="pt-PT"/>
        </w:rPr>
      </w:pPr>
      <w:r>
        <w:rPr>
          <w:lang w:val="pt-PT"/>
        </w:rPr>
        <w:t>SSD:</w:t>
      </w:r>
    </w:p>
    <w:p w:rsidR="002D04C0" w:rsidRDefault="002D04C0" w:rsidP="002D04C0">
      <w:pPr>
        <w:pStyle w:val="EspSubTitulo1Char"/>
        <w:numPr>
          <w:ilvl w:val="0"/>
          <w:numId w:val="7"/>
        </w:numPr>
        <w:spacing w:before="0" w:after="0"/>
        <w:rPr>
          <w:rFonts w:ascii="Arial" w:hAnsi="Arial" w:cs="Arial"/>
          <w:bCs/>
          <w:sz w:val="20"/>
          <w:lang w:val="pt-PT"/>
        </w:rPr>
      </w:pPr>
      <w:r>
        <w:rPr>
          <w:rFonts w:ascii="Arial" w:hAnsi="Arial" w:cs="Arial"/>
          <w:bCs/>
          <w:sz w:val="20"/>
          <w:lang w:val="pt-PT"/>
        </w:rPr>
        <w:t>Um unidade SSD M.2 NVMe (interna);</w:t>
      </w:r>
    </w:p>
    <w:p w:rsidR="002D04C0" w:rsidRDefault="002D04C0" w:rsidP="002D04C0">
      <w:pPr>
        <w:pStyle w:val="EspSubTitulo1Char"/>
        <w:numPr>
          <w:ilvl w:val="0"/>
          <w:numId w:val="7"/>
        </w:numPr>
        <w:spacing w:before="0" w:after="0"/>
        <w:rPr>
          <w:rFonts w:ascii="Arial" w:hAnsi="Arial" w:cs="Arial"/>
          <w:bCs/>
          <w:sz w:val="20"/>
          <w:lang w:val="pt-PT"/>
        </w:rPr>
      </w:pPr>
      <w:r>
        <w:rPr>
          <w:rFonts w:ascii="Arial" w:hAnsi="Arial" w:cs="Arial"/>
          <w:bCs/>
          <w:sz w:val="20"/>
          <w:lang w:val="pt-PT"/>
        </w:rPr>
        <w:t>Capacidade de pelo menos 256 GB (ou maior);</w:t>
      </w:r>
    </w:p>
    <w:p w:rsidR="002D04C0" w:rsidRDefault="002D04C0" w:rsidP="002D04C0">
      <w:pPr>
        <w:pStyle w:val="EspSubTitulo1Char"/>
        <w:numPr>
          <w:ilvl w:val="0"/>
          <w:numId w:val="7"/>
        </w:numPr>
        <w:spacing w:before="0" w:after="0"/>
        <w:rPr>
          <w:rFonts w:ascii="Arial" w:hAnsi="Arial" w:cs="Arial"/>
          <w:bCs/>
          <w:sz w:val="20"/>
          <w:lang w:val="pt-PT"/>
        </w:rPr>
      </w:pPr>
      <w:r>
        <w:rPr>
          <w:rFonts w:ascii="Arial" w:hAnsi="Arial" w:cs="Arial"/>
          <w:bCs/>
          <w:sz w:val="20"/>
          <w:lang w:val="pt-PT"/>
        </w:rPr>
        <w:t>Padrão SATA III 6GB/s;</w:t>
      </w:r>
    </w:p>
    <w:p w:rsidR="002D04C0" w:rsidRDefault="002D04C0" w:rsidP="002D04C0">
      <w:pPr>
        <w:pStyle w:val="EspSubTitulo1Char"/>
        <w:numPr>
          <w:ilvl w:val="0"/>
          <w:numId w:val="7"/>
        </w:numPr>
        <w:spacing w:before="0" w:after="0"/>
        <w:rPr>
          <w:rFonts w:ascii="Arial" w:hAnsi="Arial" w:cs="Arial"/>
          <w:bCs/>
          <w:sz w:val="20"/>
          <w:lang w:val="pt-PT"/>
        </w:rPr>
      </w:pPr>
      <w:r>
        <w:rPr>
          <w:rFonts w:ascii="Arial" w:hAnsi="Arial" w:cs="Arial"/>
          <w:bCs/>
          <w:sz w:val="20"/>
          <w:lang w:val="pt-PT"/>
        </w:rPr>
        <w:t>Velocidade de leitura de pelo menos 540 MB/s (ou maior) e Velocidade de gravação de no mínimo 425 MB/s;</w:t>
      </w:r>
    </w:p>
    <w:p w:rsidR="002D04C0" w:rsidRDefault="002D04C0" w:rsidP="002D04C0">
      <w:pPr>
        <w:pStyle w:val="EspSubTitulo1Char"/>
        <w:numPr>
          <w:ilvl w:val="0"/>
          <w:numId w:val="7"/>
        </w:numPr>
        <w:spacing w:before="0" w:after="0"/>
        <w:rPr>
          <w:rFonts w:ascii="Arial" w:hAnsi="Arial" w:cs="Arial"/>
          <w:bCs/>
          <w:sz w:val="20"/>
          <w:lang w:val="pt-PT"/>
        </w:rPr>
      </w:pPr>
      <w:r>
        <w:rPr>
          <w:rFonts w:ascii="Arial" w:hAnsi="Arial" w:cs="Arial"/>
          <w:bCs/>
          <w:sz w:val="20"/>
          <w:lang w:val="pt-PT"/>
        </w:rPr>
        <w:t>64MB ou mais de cache.</w:t>
      </w:r>
    </w:p>
    <w:p w:rsidR="002D04C0" w:rsidRDefault="002D04C0" w:rsidP="002D04C0">
      <w:pPr>
        <w:pStyle w:val="Ttulo2"/>
        <w:keepLines/>
        <w:numPr>
          <w:ilvl w:val="1"/>
          <w:numId w:val="0"/>
        </w:numPr>
        <w:spacing w:before="200" w:after="0"/>
        <w:ind w:left="720"/>
        <w:rPr>
          <w:lang w:val="pt-PT"/>
        </w:rPr>
      </w:pPr>
      <w:r>
        <w:rPr>
          <w:lang w:val="pt-PT"/>
        </w:rPr>
        <w:t>Unidade de Mídia Óptica:</w:t>
      </w:r>
    </w:p>
    <w:p w:rsidR="002D04C0" w:rsidRDefault="002D04C0" w:rsidP="002D04C0">
      <w:pPr>
        <w:pStyle w:val="EspSubTitulo1Char"/>
        <w:numPr>
          <w:ilvl w:val="0"/>
          <w:numId w:val="8"/>
        </w:numPr>
        <w:spacing w:before="0" w:after="0"/>
        <w:rPr>
          <w:rFonts w:ascii="Arial" w:hAnsi="Arial" w:cs="Arial"/>
          <w:bCs/>
          <w:sz w:val="20"/>
          <w:lang w:val="pt-PT"/>
        </w:rPr>
      </w:pPr>
      <w:r>
        <w:rPr>
          <w:rFonts w:ascii="Arial" w:hAnsi="Arial" w:cs="Arial"/>
          <w:bCs/>
          <w:sz w:val="20"/>
          <w:lang w:val="pt-PT"/>
        </w:rPr>
        <w:t>Mídia Óptica leitor/gravador DVD-ROM, DVD+/-RW DL Super-Multi, Blu-ray Writer;</w:t>
      </w:r>
    </w:p>
    <w:p w:rsidR="002D04C0" w:rsidRDefault="002D04C0" w:rsidP="002D04C0">
      <w:pPr>
        <w:pStyle w:val="Ttulo2"/>
        <w:keepLines/>
        <w:numPr>
          <w:ilvl w:val="1"/>
          <w:numId w:val="0"/>
        </w:numPr>
        <w:spacing w:before="200" w:after="0"/>
        <w:ind w:left="720"/>
        <w:rPr>
          <w:lang w:val="pt-PT"/>
        </w:rPr>
      </w:pPr>
      <w:r>
        <w:rPr>
          <w:lang w:val="pt-PT"/>
        </w:rPr>
        <w:t>Gabinete:</w:t>
      </w:r>
    </w:p>
    <w:p w:rsidR="002D04C0" w:rsidRDefault="002D04C0" w:rsidP="002D04C0">
      <w:pPr>
        <w:pStyle w:val="EspSubTitulo1Char"/>
        <w:numPr>
          <w:ilvl w:val="0"/>
          <w:numId w:val="9"/>
        </w:numPr>
        <w:spacing w:before="0" w:after="0"/>
        <w:rPr>
          <w:rFonts w:ascii="Arial" w:hAnsi="Arial" w:cs="Arial"/>
          <w:bCs/>
          <w:sz w:val="20"/>
          <w:lang w:val="pt-PT"/>
        </w:rPr>
      </w:pPr>
      <w:r>
        <w:rPr>
          <w:rFonts w:ascii="Arial" w:hAnsi="Arial" w:cs="Arial"/>
          <w:bCs/>
          <w:sz w:val="20"/>
          <w:lang w:val="pt-PT"/>
        </w:rPr>
        <w:t>Tipo tool less, que permita abertura do gabinete e remoção das unidades de armazenamento sem o uso de ferramentas. Não será aceito parafusos recartilhados, nem outra adaptação para atender a característica tool less;</w:t>
      </w:r>
    </w:p>
    <w:p w:rsidR="002D04C0" w:rsidRDefault="002D04C0" w:rsidP="002D04C0">
      <w:pPr>
        <w:pStyle w:val="EspSubTitulo1Char"/>
        <w:numPr>
          <w:ilvl w:val="0"/>
          <w:numId w:val="9"/>
        </w:numPr>
        <w:spacing w:before="0" w:after="0"/>
        <w:rPr>
          <w:rFonts w:ascii="Arial" w:hAnsi="Arial" w:cs="Arial"/>
          <w:bCs/>
          <w:sz w:val="20"/>
          <w:lang w:val="pt-PT"/>
        </w:rPr>
      </w:pPr>
      <w:r>
        <w:rPr>
          <w:rFonts w:ascii="Arial" w:hAnsi="Arial" w:cs="Arial"/>
          <w:bCs/>
          <w:sz w:val="20"/>
          <w:lang w:val="pt-PT"/>
        </w:rPr>
        <w:t>Sistema de Segurança incluso no chassi do equipamento, sem uso de adaptadores e/ou a possibilidade de adicionar cadeado em local específico original de fábrica para evitar acesso ao interior do gabinete;</w:t>
      </w:r>
    </w:p>
    <w:p w:rsidR="002D04C0" w:rsidRDefault="002D04C0" w:rsidP="002D04C0">
      <w:pPr>
        <w:pStyle w:val="EspSubTitulo1Char"/>
        <w:rPr>
          <w:rFonts w:ascii="Arial" w:hAnsi="Arial" w:cs="Arial"/>
          <w:bCs/>
          <w:sz w:val="20"/>
          <w:lang w:val="pt-PT"/>
        </w:rPr>
      </w:pPr>
      <w:r>
        <w:rPr>
          <w:rFonts w:ascii="Arial" w:hAnsi="Arial" w:cs="Arial"/>
          <w:bCs/>
          <w:sz w:val="20"/>
          <w:lang w:val="pt-PT"/>
        </w:rPr>
        <w:t>Com conectores frontais: entrada para microfone e saída para fone de ouvido (Padrão P2 3,5mm);</w:t>
      </w:r>
    </w:p>
    <w:p w:rsidR="002D04C0" w:rsidRDefault="002D04C0" w:rsidP="002D04C0">
      <w:pPr>
        <w:pStyle w:val="EspSubTitulo1Char"/>
        <w:numPr>
          <w:ilvl w:val="0"/>
          <w:numId w:val="9"/>
        </w:numPr>
        <w:spacing w:before="0" w:after="0"/>
        <w:rPr>
          <w:rFonts w:ascii="Arial" w:hAnsi="Arial" w:cs="Arial"/>
          <w:bCs/>
          <w:sz w:val="20"/>
          <w:lang w:val="pt-PT"/>
        </w:rPr>
      </w:pPr>
      <w:r>
        <w:rPr>
          <w:rFonts w:ascii="Arial" w:hAnsi="Arial" w:cs="Arial"/>
          <w:bCs/>
          <w:sz w:val="20"/>
          <w:lang w:val="pt-PT"/>
        </w:rPr>
        <w:t>Com no mínimo duas interfaces USB frontais;</w:t>
      </w:r>
    </w:p>
    <w:p w:rsidR="002D04C0" w:rsidRDefault="002D04C0" w:rsidP="002D04C0">
      <w:pPr>
        <w:pStyle w:val="EspSubTitulo1Char"/>
        <w:numPr>
          <w:ilvl w:val="0"/>
          <w:numId w:val="9"/>
        </w:numPr>
        <w:spacing w:before="0" w:after="0"/>
        <w:rPr>
          <w:rFonts w:ascii="Arial" w:hAnsi="Arial" w:cs="Arial"/>
          <w:bCs/>
          <w:sz w:val="20"/>
          <w:lang w:val="pt-PT"/>
        </w:rPr>
      </w:pPr>
      <w:r>
        <w:rPr>
          <w:rFonts w:ascii="Arial" w:hAnsi="Arial" w:cs="Arial"/>
          <w:bCs/>
          <w:sz w:val="20"/>
          <w:lang w:val="pt-PT"/>
        </w:rPr>
        <w:t>Fonte ATX;</w:t>
      </w:r>
    </w:p>
    <w:p w:rsidR="002D04C0" w:rsidRDefault="002D04C0" w:rsidP="002D04C0">
      <w:pPr>
        <w:pStyle w:val="EspSubTitulo1Char"/>
        <w:numPr>
          <w:ilvl w:val="0"/>
          <w:numId w:val="9"/>
        </w:numPr>
        <w:spacing w:before="0" w:after="0"/>
        <w:rPr>
          <w:rFonts w:ascii="Arial" w:hAnsi="Arial" w:cs="Arial"/>
          <w:bCs/>
          <w:sz w:val="20"/>
          <w:lang w:val="pt-PT"/>
        </w:rPr>
      </w:pPr>
      <w:r>
        <w:rPr>
          <w:rFonts w:ascii="Arial" w:hAnsi="Arial" w:cs="Arial"/>
          <w:bCs/>
          <w:sz w:val="20"/>
          <w:lang w:val="pt-PT"/>
        </w:rPr>
        <w:t>No mínimo 1 ventoinhas frontal compatível com cooler de até 240 mm;</w:t>
      </w:r>
    </w:p>
    <w:p w:rsidR="002D04C0" w:rsidRDefault="002D04C0" w:rsidP="002D04C0">
      <w:pPr>
        <w:pStyle w:val="EspSubTitulo1Char"/>
        <w:numPr>
          <w:ilvl w:val="0"/>
          <w:numId w:val="9"/>
        </w:numPr>
        <w:spacing w:before="0" w:after="0"/>
        <w:rPr>
          <w:rFonts w:ascii="Arial" w:hAnsi="Arial" w:cs="Arial"/>
          <w:bCs/>
          <w:sz w:val="20"/>
          <w:lang w:val="pt-PT"/>
        </w:rPr>
      </w:pPr>
      <w:r>
        <w:rPr>
          <w:rFonts w:ascii="Arial" w:hAnsi="Arial" w:cs="Arial"/>
          <w:bCs/>
          <w:sz w:val="20"/>
          <w:lang w:val="pt-PT"/>
        </w:rPr>
        <w:t>Tipo torre;</w:t>
      </w:r>
    </w:p>
    <w:p w:rsidR="002D04C0" w:rsidRDefault="002D04C0" w:rsidP="002D04C0">
      <w:pPr>
        <w:pStyle w:val="EspSubTitulo1Char"/>
        <w:numPr>
          <w:ilvl w:val="0"/>
          <w:numId w:val="9"/>
        </w:numPr>
        <w:spacing w:before="0" w:after="0"/>
        <w:rPr>
          <w:rFonts w:ascii="Arial" w:hAnsi="Arial" w:cs="Arial"/>
          <w:bCs/>
          <w:sz w:val="20"/>
          <w:lang w:val="pt-PT"/>
        </w:rPr>
      </w:pPr>
      <w:r>
        <w:rPr>
          <w:rFonts w:ascii="Arial" w:hAnsi="Arial" w:cs="Arial"/>
          <w:bCs/>
          <w:sz w:val="20"/>
          <w:lang w:val="pt-PT"/>
        </w:rPr>
        <w:t>No mínimo 4 baias de transmissão;</w:t>
      </w:r>
    </w:p>
    <w:p w:rsidR="002D04C0" w:rsidRDefault="002D04C0" w:rsidP="002D04C0">
      <w:pPr>
        <w:pStyle w:val="EspSubTitulo1Char"/>
        <w:numPr>
          <w:ilvl w:val="0"/>
          <w:numId w:val="9"/>
        </w:numPr>
        <w:spacing w:before="0" w:after="0"/>
        <w:rPr>
          <w:rFonts w:ascii="Arial" w:hAnsi="Arial" w:cs="Arial"/>
          <w:bCs/>
          <w:sz w:val="20"/>
          <w:lang w:val="pt-PT"/>
        </w:rPr>
      </w:pPr>
      <w:r>
        <w:rPr>
          <w:rFonts w:ascii="Arial" w:hAnsi="Arial" w:cs="Arial"/>
          <w:bCs/>
          <w:sz w:val="20"/>
          <w:lang w:val="pt-PT"/>
        </w:rPr>
        <w:t>No mínimo 5 slots PCI.</w:t>
      </w:r>
    </w:p>
    <w:p w:rsidR="002D04C0" w:rsidRDefault="002D04C0" w:rsidP="002D04C0">
      <w:pPr>
        <w:pStyle w:val="Ttulo2"/>
        <w:keepLines/>
        <w:numPr>
          <w:ilvl w:val="1"/>
          <w:numId w:val="0"/>
        </w:numPr>
        <w:spacing w:before="200" w:after="0"/>
        <w:ind w:left="720"/>
        <w:rPr>
          <w:lang w:val="pt-PT"/>
        </w:rPr>
      </w:pPr>
      <w:r>
        <w:rPr>
          <w:lang w:val="pt-PT"/>
        </w:rPr>
        <w:t>Fonte:</w:t>
      </w:r>
    </w:p>
    <w:p w:rsidR="002D04C0" w:rsidRDefault="002D04C0" w:rsidP="002D04C0">
      <w:pPr>
        <w:pStyle w:val="EspSubTitulo1Char"/>
        <w:numPr>
          <w:ilvl w:val="0"/>
          <w:numId w:val="10"/>
        </w:numPr>
        <w:spacing w:before="0" w:after="0"/>
        <w:rPr>
          <w:rFonts w:ascii="Arial" w:hAnsi="Arial" w:cs="Arial"/>
          <w:bCs/>
          <w:sz w:val="20"/>
          <w:lang w:val="pt-PT"/>
        </w:rPr>
      </w:pPr>
      <w:r>
        <w:rPr>
          <w:rFonts w:ascii="Arial" w:hAnsi="Arial" w:cs="Arial"/>
          <w:bCs/>
          <w:sz w:val="20"/>
          <w:lang w:val="pt-PT"/>
        </w:rPr>
        <w:t>Fonte com chaveamento automático, suportando as tensões de entrada de 110/220v, integrada (interna);</w:t>
      </w:r>
    </w:p>
    <w:p w:rsidR="002D04C0" w:rsidRDefault="002D04C0" w:rsidP="002D04C0">
      <w:pPr>
        <w:pStyle w:val="EspSubTitulo1Char"/>
        <w:numPr>
          <w:ilvl w:val="0"/>
          <w:numId w:val="10"/>
        </w:numPr>
        <w:spacing w:before="0" w:after="0"/>
        <w:rPr>
          <w:rFonts w:ascii="Arial" w:hAnsi="Arial" w:cs="Arial"/>
          <w:bCs/>
          <w:sz w:val="20"/>
          <w:lang w:val="pt-PT"/>
        </w:rPr>
      </w:pPr>
      <w:r>
        <w:rPr>
          <w:rFonts w:ascii="Arial" w:hAnsi="Arial" w:cs="Arial"/>
          <w:bCs/>
          <w:sz w:val="20"/>
          <w:lang w:val="pt-PT"/>
        </w:rPr>
        <w:lastRenderedPageBreak/>
        <w:t>PFC ativo;</w:t>
      </w:r>
    </w:p>
    <w:p w:rsidR="002D04C0" w:rsidRDefault="002D04C0" w:rsidP="002D04C0">
      <w:pPr>
        <w:pStyle w:val="EspSubTitulo1Char"/>
        <w:numPr>
          <w:ilvl w:val="0"/>
          <w:numId w:val="10"/>
        </w:numPr>
        <w:spacing w:before="0" w:after="0"/>
        <w:rPr>
          <w:rFonts w:ascii="Arial" w:hAnsi="Arial" w:cs="Arial"/>
          <w:bCs/>
          <w:sz w:val="20"/>
          <w:lang w:val="pt-PT"/>
        </w:rPr>
      </w:pPr>
      <w:r>
        <w:rPr>
          <w:rFonts w:ascii="Arial" w:hAnsi="Arial" w:cs="Arial"/>
          <w:bCs/>
          <w:sz w:val="20"/>
          <w:lang w:val="pt-PT"/>
        </w:rPr>
        <w:t>Eficiência mínima de 85%;</w:t>
      </w:r>
    </w:p>
    <w:p w:rsidR="002D04C0" w:rsidRDefault="002D04C0" w:rsidP="002D04C0">
      <w:pPr>
        <w:pStyle w:val="EspSubTitulo1Char"/>
        <w:numPr>
          <w:ilvl w:val="0"/>
          <w:numId w:val="10"/>
        </w:numPr>
        <w:spacing w:before="0" w:after="0"/>
        <w:rPr>
          <w:rFonts w:ascii="Arial" w:hAnsi="Arial" w:cs="Arial"/>
          <w:bCs/>
          <w:sz w:val="20"/>
          <w:lang w:val="pt-PT"/>
        </w:rPr>
      </w:pPr>
      <w:r>
        <w:rPr>
          <w:rFonts w:ascii="Arial" w:hAnsi="Arial" w:cs="Arial"/>
          <w:bCs/>
          <w:sz w:val="20"/>
          <w:lang w:val="pt-PT"/>
        </w:rPr>
        <w:t>Frequência de 60Hz (com tolerância de 10%);</w:t>
      </w:r>
    </w:p>
    <w:p w:rsidR="002D04C0" w:rsidRDefault="002D04C0" w:rsidP="002D04C0">
      <w:pPr>
        <w:pStyle w:val="EspSubTitulo1Char"/>
        <w:numPr>
          <w:ilvl w:val="0"/>
          <w:numId w:val="10"/>
        </w:numPr>
        <w:spacing w:before="0" w:after="0"/>
        <w:rPr>
          <w:rFonts w:ascii="Arial" w:hAnsi="Arial" w:cs="Arial"/>
          <w:bCs/>
          <w:sz w:val="20"/>
          <w:lang w:val="pt-PT"/>
        </w:rPr>
      </w:pPr>
      <w:r>
        <w:rPr>
          <w:rFonts w:ascii="Arial" w:hAnsi="Arial" w:cs="Arial"/>
          <w:bCs/>
          <w:sz w:val="20"/>
          <w:lang w:val="pt-PT"/>
        </w:rPr>
        <w:t>Chaveamento automático entre voltagens suportadas;</w:t>
      </w:r>
    </w:p>
    <w:p w:rsidR="002D04C0" w:rsidRDefault="002D04C0" w:rsidP="002D04C0">
      <w:pPr>
        <w:pStyle w:val="EspSubTitulo1Char"/>
        <w:numPr>
          <w:ilvl w:val="0"/>
          <w:numId w:val="10"/>
        </w:numPr>
        <w:spacing w:before="0" w:after="0"/>
        <w:rPr>
          <w:rFonts w:ascii="Arial" w:hAnsi="Arial" w:cs="Arial"/>
          <w:bCs/>
          <w:sz w:val="20"/>
          <w:lang w:val="pt-PT"/>
        </w:rPr>
      </w:pPr>
      <w:r>
        <w:rPr>
          <w:rFonts w:ascii="Arial" w:hAnsi="Arial" w:cs="Arial"/>
          <w:bCs/>
          <w:sz w:val="20"/>
          <w:lang w:val="pt-PT"/>
        </w:rPr>
        <w:t>Os cabos elétricos, quanto aplicáveis, devem seguir a norma NBR 14136;</w:t>
      </w:r>
    </w:p>
    <w:p w:rsidR="002D04C0" w:rsidRDefault="002D04C0" w:rsidP="002D04C0">
      <w:pPr>
        <w:pStyle w:val="EspSubTitulo1Char"/>
        <w:numPr>
          <w:ilvl w:val="0"/>
          <w:numId w:val="10"/>
        </w:numPr>
        <w:spacing w:before="0" w:after="0"/>
        <w:rPr>
          <w:rFonts w:ascii="Arial" w:hAnsi="Arial" w:cs="Arial"/>
          <w:bCs/>
          <w:sz w:val="20"/>
          <w:lang w:val="pt-PT"/>
        </w:rPr>
      </w:pPr>
      <w:r>
        <w:rPr>
          <w:rFonts w:ascii="Arial" w:hAnsi="Arial" w:cs="Arial"/>
          <w:bCs/>
          <w:sz w:val="20"/>
          <w:lang w:val="pt-PT"/>
        </w:rPr>
        <w:t>460 W ou superior;</w:t>
      </w:r>
    </w:p>
    <w:p w:rsidR="002D04C0" w:rsidRDefault="002D04C0" w:rsidP="002D04C0">
      <w:pPr>
        <w:pStyle w:val="EspSubTitulo1Char"/>
        <w:numPr>
          <w:ilvl w:val="0"/>
          <w:numId w:val="10"/>
        </w:numPr>
        <w:spacing w:before="0" w:after="0"/>
        <w:rPr>
          <w:rFonts w:ascii="Arial" w:hAnsi="Arial" w:cs="Arial"/>
          <w:bCs/>
          <w:color w:val="003300"/>
          <w:sz w:val="20"/>
          <w:lang w:val="pt-PT"/>
        </w:rPr>
      </w:pPr>
      <w:r>
        <w:rPr>
          <w:rFonts w:ascii="Arial" w:hAnsi="Arial" w:cs="Arial"/>
          <w:bCs/>
          <w:sz w:val="20"/>
          <w:lang w:val="pt-PT"/>
        </w:rPr>
        <w:t>Padrão ATX.</w:t>
      </w:r>
    </w:p>
    <w:p w:rsidR="002D04C0" w:rsidRDefault="002D04C0" w:rsidP="002D04C0">
      <w:pPr>
        <w:pStyle w:val="Ttulo2"/>
        <w:keepLines/>
        <w:numPr>
          <w:ilvl w:val="1"/>
          <w:numId w:val="0"/>
        </w:numPr>
        <w:spacing w:before="200" w:after="0"/>
        <w:ind w:left="720"/>
        <w:rPr>
          <w:lang w:val="pt-PT"/>
        </w:rPr>
      </w:pPr>
      <w:r>
        <w:rPr>
          <w:lang w:val="pt-PT"/>
        </w:rPr>
        <w:t>Kit Teclado + mouse sem fio:</w:t>
      </w:r>
    </w:p>
    <w:p w:rsidR="002D04C0" w:rsidRPr="002318EE" w:rsidRDefault="002D04C0" w:rsidP="002D04C0">
      <w:pPr>
        <w:pStyle w:val="EspSubTitulo1Char"/>
        <w:numPr>
          <w:ilvl w:val="0"/>
          <w:numId w:val="11"/>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Alcance sem fio: 10 metros (33 pés);</w:t>
      </w:r>
    </w:p>
    <w:p w:rsidR="002D04C0" w:rsidRPr="002318EE" w:rsidRDefault="002D04C0" w:rsidP="002D04C0">
      <w:pPr>
        <w:pStyle w:val="EspSubTitulo1Char"/>
        <w:numPr>
          <w:ilvl w:val="0"/>
          <w:numId w:val="11"/>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Conexão Protocolo não unifying (2.4GHz) com receptor Nano USB;</w:t>
      </w:r>
    </w:p>
    <w:p w:rsidR="002D04C0" w:rsidRPr="002318EE" w:rsidRDefault="002D04C0" w:rsidP="002D04C0">
      <w:pPr>
        <w:pStyle w:val="EspSubTitulo1Char"/>
        <w:numPr>
          <w:ilvl w:val="0"/>
          <w:numId w:val="11"/>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Padrão de criptografia avançado de 128 bits (AES) entre dispositivos e receptor;</w:t>
      </w:r>
    </w:p>
    <w:p w:rsidR="002D04C0" w:rsidRPr="002318EE" w:rsidRDefault="002D04C0" w:rsidP="002D04C0">
      <w:pPr>
        <w:pStyle w:val="EspSubTitulo1Char"/>
        <w:spacing w:before="0" w:after="0"/>
        <w:ind w:left="720"/>
        <w:rPr>
          <w:rFonts w:ascii="Arial" w:hAnsi="Arial" w:cs="Arial"/>
          <w:bCs/>
          <w:color w:val="000000" w:themeColor="text1"/>
          <w:sz w:val="20"/>
          <w:lang w:val="pt-PT"/>
        </w:rPr>
      </w:pPr>
      <w:r w:rsidRPr="002318EE">
        <w:rPr>
          <w:rFonts w:ascii="Arial" w:hAnsi="Arial" w:cs="Arial"/>
          <w:bCs/>
          <w:color w:val="000000" w:themeColor="text1"/>
          <w:sz w:val="20"/>
          <w:lang w:val="pt-PT"/>
        </w:rPr>
        <w:t>TECLADO</w:t>
      </w:r>
    </w:p>
    <w:p w:rsidR="002D04C0" w:rsidRPr="002318EE" w:rsidRDefault="002D04C0" w:rsidP="002D04C0">
      <w:pPr>
        <w:pStyle w:val="EspSubTitulo1Char"/>
        <w:numPr>
          <w:ilvl w:val="0"/>
          <w:numId w:val="11"/>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Teclas de perfil baixo;</w:t>
      </w:r>
    </w:p>
    <w:p w:rsidR="002D04C0" w:rsidRPr="002318EE" w:rsidRDefault="002D04C0" w:rsidP="002D04C0">
      <w:pPr>
        <w:pStyle w:val="EspSubTitulo1Char"/>
        <w:numPr>
          <w:ilvl w:val="0"/>
          <w:numId w:val="11"/>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Bloco numérico separado;</w:t>
      </w:r>
    </w:p>
    <w:p w:rsidR="002D04C0" w:rsidRPr="002318EE" w:rsidRDefault="002D04C0" w:rsidP="002D04C0">
      <w:pPr>
        <w:pStyle w:val="EspSubTitulo1Char"/>
        <w:numPr>
          <w:ilvl w:val="0"/>
          <w:numId w:val="11"/>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Altura do teclado ajustável;</w:t>
      </w:r>
    </w:p>
    <w:p w:rsidR="002D04C0" w:rsidRPr="002318EE" w:rsidRDefault="002D04C0" w:rsidP="002D04C0">
      <w:pPr>
        <w:pStyle w:val="EspSubTitulo1Char"/>
        <w:numPr>
          <w:ilvl w:val="0"/>
          <w:numId w:val="11"/>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Bateria: 2 x AAA;</w:t>
      </w:r>
    </w:p>
    <w:p w:rsidR="002D04C0" w:rsidRPr="002318EE" w:rsidRDefault="002D04C0" w:rsidP="002D04C0">
      <w:pPr>
        <w:pStyle w:val="EspSubTitulo1Char"/>
        <w:numPr>
          <w:ilvl w:val="0"/>
          <w:numId w:val="11"/>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Duração das pilhas (não recarregável): 36 meses;</w:t>
      </w:r>
    </w:p>
    <w:p w:rsidR="002D04C0" w:rsidRPr="002318EE" w:rsidRDefault="002D04C0" w:rsidP="002D04C0">
      <w:pPr>
        <w:pStyle w:val="EspSubTitulo1Char"/>
        <w:numPr>
          <w:ilvl w:val="0"/>
          <w:numId w:val="11"/>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Layout ABNT 2;</w:t>
      </w:r>
    </w:p>
    <w:p w:rsidR="002D04C0" w:rsidRPr="002318EE" w:rsidRDefault="002D04C0" w:rsidP="002D04C0">
      <w:pPr>
        <w:pStyle w:val="EspSubTitulo1Char"/>
        <w:numPr>
          <w:ilvl w:val="0"/>
          <w:numId w:val="11"/>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Teclas especiais: 15 teclas de função acessíveis com a tecla “fn”;</w:t>
      </w:r>
    </w:p>
    <w:p w:rsidR="002D04C0" w:rsidRPr="002318EE" w:rsidRDefault="002D04C0" w:rsidP="002D04C0">
      <w:pPr>
        <w:pStyle w:val="EspSubTitulo1Char"/>
        <w:spacing w:before="0" w:after="0"/>
        <w:ind w:left="720"/>
        <w:rPr>
          <w:rFonts w:ascii="Arial" w:hAnsi="Arial" w:cs="Arial"/>
          <w:bCs/>
          <w:color w:val="000000" w:themeColor="text1"/>
          <w:sz w:val="20"/>
          <w:lang w:val="pt-PT"/>
        </w:rPr>
      </w:pPr>
      <w:r w:rsidRPr="002318EE">
        <w:rPr>
          <w:rFonts w:ascii="Arial" w:hAnsi="Arial" w:cs="Arial"/>
          <w:bCs/>
          <w:color w:val="000000" w:themeColor="text1"/>
          <w:sz w:val="20"/>
          <w:lang w:val="pt-PT"/>
        </w:rPr>
        <w:t>MOUSE</w:t>
      </w:r>
    </w:p>
    <w:p w:rsidR="002D04C0" w:rsidRPr="002318EE" w:rsidRDefault="002D04C0" w:rsidP="002D04C0">
      <w:pPr>
        <w:pStyle w:val="EspSubTitulo1Char"/>
        <w:numPr>
          <w:ilvl w:val="0"/>
          <w:numId w:val="11"/>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Conectar/Energia: Botão de ligar/desligar;</w:t>
      </w:r>
    </w:p>
    <w:p w:rsidR="002D04C0" w:rsidRPr="002318EE" w:rsidRDefault="002D04C0" w:rsidP="002D04C0">
      <w:pPr>
        <w:pStyle w:val="EspSubTitulo1Char"/>
        <w:numPr>
          <w:ilvl w:val="0"/>
          <w:numId w:val="11"/>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Tecnologia do sensor: Rastreamento óptico avançado;</w:t>
      </w:r>
    </w:p>
    <w:p w:rsidR="002D04C0" w:rsidRPr="002318EE" w:rsidRDefault="002D04C0" w:rsidP="002D04C0">
      <w:pPr>
        <w:pStyle w:val="EspSubTitulo1Char"/>
        <w:numPr>
          <w:ilvl w:val="0"/>
          <w:numId w:val="11"/>
        </w:numPr>
        <w:spacing w:before="0" w:after="0"/>
        <w:rPr>
          <w:rFonts w:ascii="Arial" w:hAnsi="Arial" w:cs="Arial"/>
          <w:bCs/>
          <w:color w:val="000000" w:themeColor="text1"/>
          <w:sz w:val="20"/>
          <w:lang w:val="pt-PT"/>
        </w:rPr>
      </w:pPr>
      <w:r>
        <w:rPr>
          <w:rFonts w:ascii="Arial" w:hAnsi="Arial" w:cs="Arial"/>
          <w:bCs/>
          <w:color w:val="000000" w:themeColor="text1"/>
          <w:sz w:val="20"/>
          <w:lang w:val="pt-PT"/>
        </w:rPr>
        <w:t>Bateria: 2</w:t>
      </w:r>
      <w:r w:rsidRPr="002318EE">
        <w:rPr>
          <w:rFonts w:ascii="Arial" w:hAnsi="Arial" w:cs="Arial"/>
          <w:bCs/>
          <w:color w:val="000000" w:themeColor="text1"/>
          <w:sz w:val="20"/>
          <w:lang w:val="pt-PT"/>
        </w:rPr>
        <w:t xml:space="preserve"> x AA;</w:t>
      </w:r>
    </w:p>
    <w:p w:rsidR="002D04C0" w:rsidRPr="002318EE" w:rsidRDefault="002D04C0" w:rsidP="002D04C0">
      <w:pPr>
        <w:pStyle w:val="EspSubTitulo1Char"/>
        <w:numPr>
          <w:ilvl w:val="0"/>
          <w:numId w:val="11"/>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Duração das pilhas (não recarregável): 12 meses</w:t>
      </w:r>
    </w:p>
    <w:p w:rsidR="002D04C0" w:rsidRDefault="002D04C0" w:rsidP="002D04C0">
      <w:pPr>
        <w:pStyle w:val="Ttulo2"/>
        <w:keepLines/>
        <w:numPr>
          <w:ilvl w:val="1"/>
          <w:numId w:val="0"/>
        </w:numPr>
        <w:spacing w:before="200" w:after="0"/>
        <w:ind w:left="720"/>
        <w:rPr>
          <w:lang w:val="pt-PT"/>
        </w:rPr>
      </w:pPr>
      <w:r>
        <w:rPr>
          <w:lang w:val="pt-PT"/>
        </w:rPr>
        <w:t>Monitor:</w:t>
      </w:r>
    </w:p>
    <w:p w:rsidR="002D04C0" w:rsidRPr="002318EE" w:rsidRDefault="002D04C0" w:rsidP="002D04C0">
      <w:pPr>
        <w:pStyle w:val="EspSubTitulo1Char"/>
        <w:numPr>
          <w:ilvl w:val="0"/>
          <w:numId w:val="12"/>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LED com no mínimo 23 polegadas;</w:t>
      </w:r>
    </w:p>
    <w:p w:rsidR="002D04C0" w:rsidRPr="002318EE" w:rsidRDefault="002D04C0" w:rsidP="002D04C0">
      <w:pPr>
        <w:pStyle w:val="EspSubTitulo1Char"/>
        <w:numPr>
          <w:ilvl w:val="0"/>
          <w:numId w:val="12"/>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Monitor do tipo LED Full HD;</w:t>
      </w:r>
    </w:p>
    <w:p w:rsidR="002D04C0" w:rsidRPr="002318EE" w:rsidRDefault="002D04C0" w:rsidP="002D04C0">
      <w:pPr>
        <w:pStyle w:val="EspSubTitulo1Char"/>
        <w:numPr>
          <w:ilvl w:val="0"/>
          <w:numId w:val="12"/>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Resolução 1920 x 1080;</w:t>
      </w:r>
    </w:p>
    <w:p w:rsidR="002D04C0" w:rsidRPr="002318EE" w:rsidRDefault="002D04C0" w:rsidP="002D04C0">
      <w:pPr>
        <w:pStyle w:val="EspSubTitulo1Char"/>
        <w:numPr>
          <w:ilvl w:val="0"/>
          <w:numId w:val="12"/>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Ângulo de visão de pelo menos 170° horizontal e 160° vertical;</w:t>
      </w:r>
    </w:p>
    <w:p w:rsidR="002D04C0" w:rsidRPr="002318EE" w:rsidRDefault="002D04C0" w:rsidP="002D04C0">
      <w:pPr>
        <w:pStyle w:val="EspSubTitulo1Char"/>
        <w:numPr>
          <w:ilvl w:val="0"/>
          <w:numId w:val="12"/>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Deverá ter ajuste de inclinação;</w:t>
      </w:r>
    </w:p>
    <w:p w:rsidR="002D04C0" w:rsidRPr="002318EE" w:rsidRDefault="002D04C0" w:rsidP="002D04C0">
      <w:pPr>
        <w:pStyle w:val="EspSubTitulo1Char"/>
        <w:numPr>
          <w:ilvl w:val="0"/>
          <w:numId w:val="12"/>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Tempo de resposta de no máximo 8ms;</w:t>
      </w:r>
    </w:p>
    <w:p w:rsidR="002D04C0" w:rsidRPr="002318EE" w:rsidRDefault="002D04C0" w:rsidP="002D04C0">
      <w:pPr>
        <w:pStyle w:val="EspSubTitulo1Char"/>
        <w:numPr>
          <w:ilvl w:val="0"/>
          <w:numId w:val="12"/>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Relação de contraste estático de no mínimo 1000:1;</w:t>
      </w:r>
    </w:p>
    <w:p w:rsidR="002D04C0" w:rsidRPr="002318EE" w:rsidRDefault="002D04C0" w:rsidP="002D04C0">
      <w:pPr>
        <w:pStyle w:val="EspSubTitulo1Char"/>
        <w:numPr>
          <w:ilvl w:val="0"/>
          <w:numId w:val="12"/>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Entrada DisplayPort, HDMI com cabo incluso;</w:t>
      </w:r>
    </w:p>
    <w:p w:rsidR="002D04C0" w:rsidRPr="002318EE" w:rsidRDefault="002D04C0" w:rsidP="002D04C0">
      <w:pPr>
        <w:pStyle w:val="EspSubTitulo1Char"/>
        <w:numPr>
          <w:ilvl w:val="0"/>
          <w:numId w:val="12"/>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Deverá possuir giro de 90º, permitindo uso em modo paisagem e retrato;</w:t>
      </w:r>
    </w:p>
    <w:p w:rsidR="002D04C0" w:rsidRPr="002318EE" w:rsidRDefault="002D04C0" w:rsidP="002D04C0">
      <w:pPr>
        <w:pStyle w:val="EspSubTitulo1Char"/>
        <w:numPr>
          <w:ilvl w:val="0"/>
          <w:numId w:val="12"/>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Pedestal incluso;</w:t>
      </w:r>
    </w:p>
    <w:p w:rsidR="002D04C0" w:rsidRPr="002318EE" w:rsidRDefault="002D04C0" w:rsidP="002D04C0">
      <w:pPr>
        <w:pStyle w:val="EspSubTitulo1Char"/>
        <w:numPr>
          <w:ilvl w:val="0"/>
          <w:numId w:val="12"/>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Regulagem de altura de no mínimo 10.0 cm;</w:t>
      </w:r>
    </w:p>
    <w:p w:rsidR="002D04C0" w:rsidRPr="002318EE" w:rsidRDefault="002D04C0" w:rsidP="002D04C0">
      <w:pPr>
        <w:pStyle w:val="EspSubTitulo1Char"/>
        <w:numPr>
          <w:ilvl w:val="0"/>
          <w:numId w:val="12"/>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Solução de giro e regulagem de altura acoplada no monitor, não sendo aceito adaptadores;</w:t>
      </w:r>
    </w:p>
    <w:p w:rsidR="002D04C0" w:rsidRPr="002318EE" w:rsidRDefault="002D04C0" w:rsidP="002D04C0">
      <w:pPr>
        <w:pStyle w:val="EspSubTitulo1Char"/>
        <w:numPr>
          <w:ilvl w:val="0"/>
          <w:numId w:val="12"/>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Instruções em tela (OSD), com informações de no mínimo contraste, brilho, cor, posição, linguagem e reset, todas em português falado no Brasil;</w:t>
      </w:r>
    </w:p>
    <w:p w:rsidR="002D04C0" w:rsidRPr="002318EE" w:rsidRDefault="002D04C0" w:rsidP="002D04C0">
      <w:pPr>
        <w:pStyle w:val="EspSubTitulo1Char"/>
        <w:numPr>
          <w:ilvl w:val="0"/>
          <w:numId w:val="12"/>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Voltagem 110-220v, 60Hz com chaveamento automático e fonte interna.</w:t>
      </w:r>
    </w:p>
    <w:p w:rsidR="002D04C0" w:rsidRDefault="002D04C0" w:rsidP="002D04C0">
      <w:pPr>
        <w:pStyle w:val="Ttulo2"/>
        <w:keepLines/>
        <w:numPr>
          <w:ilvl w:val="1"/>
          <w:numId w:val="0"/>
        </w:numPr>
        <w:spacing w:before="200" w:after="0"/>
        <w:ind w:left="720"/>
        <w:rPr>
          <w:lang w:val="pt-PT"/>
        </w:rPr>
      </w:pPr>
      <w:r>
        <w:rPr>
          <w:lang w:val="pt-PT"/>
        </w:rPr>
        <w:t>Rede sem fio:</w:t>
      </w:r>
    </w:p>
    <w:p w:rsidR="002D04C0" w:rsidRPr="002318EE" w:rsidRDefault="002D04C0" w:rsidP="002D04C0">
      <w:pPr>
        <w:pStyle w:val="EspSubTitulo1Char"/>
        <w:numPr>
          <w:ilvl w:val="0"/>
          <w:numId w:val="13"/>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Interface wireless integrada à placa-mãe ou através de placa interna (não serão aceitas soluções USB), compatível com padrões 802.11 g/n;</w:t>
      </w:r>
    </w:p>
    <w:p w:rsidR="002D04C0" w:rsidRPr="002318EE" w:rsidRDefault="002D04C0" w:rsidP="002D04C0">
      <w:pPr>
        <w:pStyle w:val="EspSubTitulo1Char"/>
        <w:numPr>
          <w:ilvl w:val="0"/>
          <w:numId w:val="13"/>
        </w:numPr>
        <w:spacing w:before="0" w:after="0"/>
        <w:rPr>
          <w:rFonts w:ascii="Arial" w:hAnsi="Arial" w:cs="Arial"/>
          <w:bCs/>
          <w:color w:val="000000" w:themeColor="text1"/>
          <w:sz w:val="20"/>
          <w:lang w:val="pt-PT"/>
        </w:rPr>
      </w:pPr>
      <w:r w:rsidRPr="002318EE">
        <w:rPr>
          <w:rFonts w:ascii="Arial" w:hAnsi="Arial" w:cs="Arial"/>
          <w:bCs/>
          <w:color w:val="000000" w:themeColor="text1"/>
          <w:sz w:val="20"/>
          <w:lang w:val="pt-PT"/>
        </w:rPr>
        <w:t>Atendendo o padrão 802.11n em 5.0 GHz, com certificação de homologação da ANATEL para dispositivo sem fio, comprovada por meio da respectiva etiqueta afixada ao equipamento, com validade vigente;</w:t>
      </w:r>
    </w:p>
    <w:p w:rsidR="002D04C0" w:rsidRDefault="002D04C0" w:rsidP="002D04C0">
      <w:pPr>
        <w:pStyle w:val="Ttulo2"/>
        <w:keepLines/>
        <w:numPr>
          <w:ilvl w:val="1"/>
          <w:numId w:val="0"/>
        </w:numPr>
        <w:spacing w:before="200" w:after="0"/>
        <w:ind w:left="720"/>
        <w:rPr>
          <w:lang w:val="pt-PT"/>
        </w:rPr>
      </w:pPr>
      <w:r>
        <w:rPr>
          <w:lang w:val="pt-PT"/>
        </w:rPr>
        <w:lastRenderedPageBreak/>
        <w:t>Bios e seguranca:</w:t>
      </w:r>
    </w:p>
    <w:p w:rsidR="002D04C0" w:rsidRDefault="002D04C0" w:rsidP="002D04C0">
      <w:pPr>
        <w:pStyle w:val="EspSubTitulo1Char"/>
        <w:numPr>
          <w:ilvl w:val="0"/>
          <w:numId w:val="14"/>
        </w:numPr>
        <w:spacing w:before="0" w:after="0"/>
        <w:rPr>
          <w:rFonts w:ascii="Arial" w:hAnsi="Arial" w:cs="Arial"/>
          <w:bCs/>
          <w:sz w:val="20"/>
          <w:lang w:val="pt-PT"/>
        </w:rPr>
      </w:pPr>
      <w:r>
        <w:rPr>
          <w:rFonts w:ascii="Arial" w:hAnsi="Arial" w:cs="Arial"/>
          <w:bCs/>
          <w:sz w:val="20"/>
          <w:lang w:val="pt-PT"/>
        </w:rPr>
        <w:t>BIOS Plug &amp; Play, desenvolvida pelo mesmo fabricante do equipamento, ou, este deve ter direitos (copyright) sobre essa BIOS, comprovados por meio de declaração fornecida pelo fabricante (anexar na proposta), vedado soluções em regime de OEM ou customizações de nomes, marcas ou inicialização. Os direitos (copyright) devem permitir ao fabricante alterações nas funcionalidades da BIOS, visando melhorias no desempenho e recursos do equipamento</w:t>
      </w:r>
      <w:r>
        <w:rPr>
          <w:rFonts w:ascii="Arial" w:hAnsi="Arial" w:cs="Arial"/>
          <w:bCs/>
          <w:color w:val="003300"/>
          <w:sz w:val="20"/>
          <w:lang w:val="pt-PT"/>
        </w:rPr>
        <w:t>;</w:t>
      </w:r>
    </w:p>
    <w:p w:rsidR="002D04C0" w:rsidRDefault="002D04C0" w:rsidP="002D04C0">
      <w:pPr>
        <w:pStyle w:val="EspSubTitulo1Char"/>
        <w:numPr>
          <w:ilvl w:val="0"/>
          <w:numId w:val="14"/>
        </w:numPr>
        <w:spacing w:before="0" w:after="0"/>
        <w:rPr>
          <w:rFonts w:ascii="Arial" w:hAnsi="Arial" w:cs="Arial"/>
          <w:bCs/>
          <w:sz w:val="20"/>
          <w:lang w:val="pt-PT"/>
        </w:rPr>
      </w:pPr>
      <w:r>
        <w:rPr>
          <w:rFonts w:ascii="Arial" w:hAnsi="Arial" w:cs="Arial"/>
          <w:bCs/>
          <w:sz w:val="20"/>
          <w:lang w:val="pt-PT"/>
        </w:rPr>
        <w:t>As atualizações devem ser disponibilizadas no site do fabricante;</w:t>
      </w:r>
    </w:p>
    <w:p w:rsidR="002D04C0" w:rsidRDefault="002D04C0" w:rsidP="002D04C0">
      <w:pPr>
        <w:pStyle w:val="EspSubTitulo1Char"/>
        <w:numPr>
          <w:ilvl w:val="0"/>
          <w:numId w:val="14"/>
        </w:numPr>
        <w:spacing w:before="0" w:after="0"/>
        <w:rPr>
          <w:rFonts w:ascii="Arial" w:hAnsi="Arial" w:cs="Arial"/>
          <w:bCs/>
          <w:sz w:val="20"/>
          <w:lang w:val="pt-PT"/>
        </w:rPr>
      </w:pPr>
      <w:r>
        <w:rPr>
          <w:rFonts w:ascii="Arial" w:hAnsi="Arial" w:cs="Arial"/>
          <w:bCs/>
          <w:sz w:val="20"/>
          <w:lang w:val="pt-PT"/>
        </w:rPr>
        <w:t>Com disponibilização do número identificador do equipamento, único para o fabricante;</w:t>
      </w:r>
    </w:p>
    <w:p w:rsidR="002D04C0" w:rsidRDefault="002D04C0" w:rsidP="002D04C0">
      <w:pPr>
        <w:pStyle w:val="EspSubTitulo1Char"/>
        <w:numPr>
          <w:ilvl w:val="0"/>
          <w:numId w:val="14"/>
        </w:numPr>
        <w:spacing w:before="0" w:after="0"/>
        <w:rPr>
          <w:rFonts w:ascii="Arial" w:hAnsi="Arial" w:cs="Arial"/>
          <w:bCs/>
          <w:sz w:val="20"/>
          <w:lang w:val="pt-PT"/>
        </w:rPr>
      </w:pPr>
      <w:r>
        <w:rPr>
          <w:rFonts w:ascii="Arial" w:hAnsi="Arial" w:cs="Arial"/>
          <w:bCs/>
          <w:sz w:val="20"/>
          <w:lang w:val="pt-PT"/>
        </w:rPr>
        <w:t>Implementar recursos de auto reconhecimento dos periféricos e dispositivos de I/O, bem como informar o tipo e frequência do processador, tipo e capacidade do disco rígido, tamanho da memória RAM e a versão da BIOS;</w:t>
      </w:r>
    </w:p>
    <w:p w:rsidR="002D04C0" w:rsidRDefault="002D04C0" w:rsidP="002D04C0">
      <w:pPr>
        <w:pStyle w:val="EspSubTitulo1Char"/>
        <w:numPr>
          <w:ilvl w:val="0"/>
          <w:numId w:val="14"/>
        </w:numPr>
        <w:spacing w:before="0" w:after="0"/>
        <w:rPr>
          <w:rFonts w:ascii="Arial" w:hAnsi="Arial" w:cs="Arial"/>
          <w:bCs/>
          <w:sz w:val="20"/>
          <w:lang w:val="pt-PT"/>
        </w:rPr>
      </w:pPr>
      <w:r>
        <w:rPr>
          <w:rFonts w:ascii="Arial" w:hAnsi="Arial" w:cs="Arial"/>
          <w:bCs/>
          <w:sz w:val="20"/>
          <w:lang w:val="pt-PT"/>
        </w:rPr>
        <w:t>Possuir recursos de controle de permissão através de senhas, uma para inicializar o computador, uma para acesso e alterações das configurações do BIOS e outra para o disco rígido;</w:t>
      </w:r>
    </w:p>
    <w:p w:rsidR="002D04C0" w:rsidRDefault="002D04C0" w:rsidP="002D04C0">
      <w:pPr>
        <w:pStyle w:val="EspSubTitulo1Char"/>
        <w:numPr>
          <w:ilvl w:val="0"/>
          <w:numId w:val="14"/>
        </w:numPr>
        <w:spacing w:before="0" w:after="0"/>
        <w:rPr>
          <w:rFonts w:ascii="Arial" w:hAnsi="Arial" w:cs="Arial"/>
          <w:bCs/>
          <w:sz w:val="20"/>
          <w:lang w:val="pt-PT"/>
        </w:rPr>
      </w:pPr>
      <w:r>
        <w:rPr>
          <w:rFonts w:ascii="Arial" w:hAnsi="Arial" w:cs="Arial"/>
          <w:bCs/>
          <w:sz w:val="20"/>
          <w:lang w:val="pt-PT"/>
        </w:rPr>
        <w:t>Com suporte a SMBIOS (System Management BIOS) e ACPI (Advanced Configuration and Power Interface) que proverá, tecnologia de ajuste dinâmico do consumo de energia através do controle do clock do processador com base na utilização da CPU;</w:t>
      </w:r>
    </w:p>
    <w:p w:rsidR="002D04C0" w:rsidRDefault="002D04C0" w:rsidP="002D04C0">
      <w:pPr>
        <w:pStyle w:val="EspSubTitulo1Char"/>
        <w:numPr>
          <w:ilvl w:val="0"/>
          <w:numId w:val="14"/>
        </w:numPr>
        <w:spacing w:before="0" w:after="0"/>
        <w:rPr>
          <w:rFonts w:ascii="Arial" w:hAnsi="Arial" w:cs="Arial"/>
          <w:bCs/>
          <w:sz w:val="20"/>
          <w:lang w:val="pt-PT"/>
        </w:rPr>
      </w:pPr>
      <w:r>
        <w:rPr>
          <w:rFonts w:ascii="Arial" w:hAnsi="Arial" w:cs="Arial"/>
          <w:bCs/>
          <w:sz w:val="20"/>
          <w:lang w:val="pt-PT"/>
        </w:rPr>
        <w:t>Chip de segurança do tipo TPM (Trusted Plataform Module) versão 1.2 ou superior e integrado à placa mãe.</w:t>
      </w:r>
    </w:p>
    <w:p w:rsidR="002D04C0" w:rsidRDefault="002D04C0" w:rsidP="002D04C0">
      <w:pPr>
        <w:pStyle w:val="EspSubTitulo1Char"/>
        <w:numPr>
          <w:ilvl w:val="0"/>
          <w:numId w:val="14"/>
        </w:numPr>
        <w:spacing w:before="0" w:after="0"/>
        <w:rPr>
          <w:rFonts w:ascii="Arial" w:hAnsi="Arial" w:cs="Arial"/>
          <w:bCs/>
          <w:sz w:val="20"/>
          <w:lang w:val="pt-PT"/>
        </w:rPr>
      </w:pPr>
      <w:r>
        <w:rPr>
          <w:rFonts w:ascii="Arial" w:hAnsi="Arial" w:cs="Arial"/>
          <w:bCs/>
          <w:sz w:val="20"/>
          <w:lang w:val="pt-PT"/>
        </w:rPr>
        <w:t>BIOS tipo flash memory. Firmware deve ser passível de atualização via software on site;</w:t>
      </w:r>
    </w:p>
    <w:p w:rsidR="002D04C0" w:rsidRDefault="002D04C0" w:rsidP="002D04C0">
      <w:pPr>
        <w:pStyle w:val="EspSubTitulo1Char"/>
        <w:numPr>
          <w:ilvl w:val="0"/>
          <w:numId w:val="14"/>
        </w:numPr>
        <w:spacing w:before="0" w:after="0"/>
        <w:rPr>
          <w:rFonts w:ascii="Arial" w:hAnsi="Arial" w:cs="Arial"/>
          <w:bCs/>
          <w:sz w:val="20"/>
          <w:lang w:val="pt-PT"/>
        </w:rPr>
      </w:pPr>
      <w:r>
        <w:rPr>
          <w:rFonts w:ascii="Arial" w:hAnsi="Arial" w:cs="Arial"/>
          <w:bCs/>
          <w:sz w:val="20"/>
          <w:lang w:val="pt-PT"/>
        </w:rPr>
        <w:t>Permitir a inserção de código de identificação do equipamento dentro da própria BIOS (número do patrimônio e número de série);</w:t>
      </w:r>
    </w:p>
    <w:p w:rsidR="002D04C0" w:rsidRDefault="002D04C0" w:rsidP="002D04C0">
      <w:pPr>
        <w:pStyle w:val="Ttulo2"/>
        <w:keepLines/>
        <w:numPr>
          <w:ilvl w:val="1"/>
          <w:numId w:val="0"/>
        </w:numPr>
        <w:spacing w:before="200" w:after="0"/>
        <w:ind w:left="720"/>
        <w:rPr>
          <w:lang w:val="pt-PT"/>
        </w:rPr>
      </w:pPr>
      <w:r>
        <w:rPr>
          <w:lang w:val="pt-PT"/>
        </w:rPr>
        <w:t>Demais requisitos:</w:t>
      </w:r>
    </w:p>
    <w:p w:rsidR="002D04C0" w:rsidRDefault="002D04C0" w:rsidP="002D04C0">
      <w:pPr>
        <w:pStyle w:val="EspSubTitulo1Char"/>
        <w:numPr>
          <w:ilvl w:val="0"/>
          <w:numId w:val="15"/>
        </w:numPr>
        <w:spacing w:before="0" w:after="0"/>
        <w:rPr>
          <w:rFonts w:ascii="Arial" w:hAnsi="Arial" w:cs="Arial"/>
          <w:bCs/>
          <w:sz w:val="20"/>
          <w:lang w:val="pt-PT"/>
        </w:rPr>
      </w:pPr>
      <w:r>
        <w:rPr>
          <w:rFonts w:ascii="Arial" w:hAnsi="Arial" w:cs="Arial"/>
          <w:bCs/>
          <w:sz w:val="20"/>
          <w:lang w:val="pt-PT"/>
        </w:rPr>
        <w:t>Gabinete, teclado, mouse, monitor devem ter cor predominante preta, na mesma tonalidade;</w:t>
      </w:r>
    </w:p>
    <w:p w:rsidR="002D04C0" w:rsidRDefault="002D04C0" w:rsidP="002D04C0">
      <w:pPr>
        <w:pStyle w:val="EspSubTitulo1Char"/>
        <w:numPr>
          <w:ilvl w:val="0"/>
          <w:numId w:val="15"/>
        </w:numPr>
        <w:spacing w:before="0" w:after="0"/>
        <w:rPr>
          <w:rFonts w:ascii="Arial" w:hAnsi="Arial" w:cs="Arial"/>
          <w:bCs/>
          <w:sz w:val="20"/>
          <w:lang w:val="pt-PT"/>
        </w:rPr>
      </w:pPr>
      <w:r>
        <w:rPr>
          <w:rFonts w:ascii="Arial" w:hAnsi="Arial" w:cs="Arial"/>
          <w:bCs/>
          <w:sz w:val="20"/>
          <w:lang w:val="pt-PT"/>
        </w:rPr>
        <w:t>Todos os equipamentos deverão estar em linha atual de fabricação, comprovados através de declaração do Fabricante;</w:t>
      </w:r>
    </w:p>
    <w:p w:rsidR="002D04C0" w:rsidRDefault="002D04C0" w:rsidP="002D04C0">
      <w:pPr>
        <w:pStyle w:val="EspSubTitulo1Char"/>
        <w:numPr>
          <w:ilvl w:val="0"/>
          <w:numId w:val="15"/>
        </w:numPr>
        <w:spacing w:before="0" w:after="0"/>
        <w:rPr>
          <w:rFonts w:ascii="Arial" w:hAnsi="Arial" w:cs="Arial"/>
          <w:bCs/>
          <w:sz w:val="20"/>
          <w:lang w:val="pt-PT"/>
        </w:rPr>
      </w:pPr>
      <w:r>
        <w:rPr>
          <w:rFonts w:ascii="Arial" w:hAnsi="Arial" w:cs="Arial"/>
          <w:bCs/>
          <w:sz w:val="20"/>
          <w:lang w:val="pt-PT"/>
        </w:rPr>
        <w:t>A placa mãe deverá ter total suporte às funções de memória, processador e disco descritos neste Termo, comprovado pelo Fabricante do equipamento através de declaração;</w:t>
      </w:r>
    </w:p>
    <w:p w:rsidR="002D04C0" w:rsidRDefault="002D04C0" w:rsidP="002D04C0">
      <w:pPr>
        <w:pStyle w:val="EspSubTitulo1Char"/>
        <w:numPr>
          <w:ilvl w:val="0"/>
          <w:numId w:val="15"/>
        </w:numPr>
        <w:spacing w:before="0" w:after="0"/>
        <w:rPr>
          <w:rFonts w:ascii="Arial" w:hAnsi="Arial" w:cs="Arial"/>
          <w:bCs/>
          <w:sz w:val="20"/>
          <w:lang w:val="pt-PT"/>
        </w:rPr>
      </w:pPr>
      <w:r>
        <w:rPr>
          <w:rFonts w:ascii="Arial" w:hAnsi="Arial" w:cs="Arial"/>
          <w:bCs/>
          <w:sz w:val="20"/>
          <w:lang w:val="pt-PT"/>
        </w:rPr>
        <w:t>Catálogo técnico oficial do produto, do Fabricante, que apresente as características técnicas em conformidade com as descritas no Edital e seus Anexos em todos os seus itens, sendo que cada item exigido deverá estar grifado em destaque neste catálogo, a fim de facilitar a identificação;</w:t>
      </w:r>
    </w:p>
    <w:p w:rsidR="002D04C0" w:rsidRDefault="002D04C0" w:rsidP="002D04C0">
      <w:pPr>
        <w:pStyle w:val="EspSubTitulo1Char"/>
        <w:numPr>
          <w:ilvl w:val="0"/>
          <w:numId w:val="15"/>
        </w:numPr>
        <w:spacing w:before="0" w:after="0"/>
        <w:rPr>
          <w:rFonts w:ascii="Arial" w:hAnsi="Arial" w:cs="Arial"/>
          <w:bCs/>
          <w:sz w:val="20"/>
          <w:lang w:val="pt-PT"/>
        </w:rPr>
      </w:pPr>
      <w:r>
        <w:rPr>
          <w:rFonts w:ascii="Arial" w:hAnsi="Arial" w:cs="Arial"/>
          <w:bCs/>
          <w:sz w:val="20"/>
          <w:lang w:val="pt-PT"/>
        </w:rPr>
        <w:t>Caso os catálogos técnicos do item anterior não apresentem alguma informação ou exigência técnica em relação aos descritivos do Edital e seus Anexos, deverão ser anexadas declarações do fabricante, completando estas informações, em português;</w:t>
      </w:r>
    </w:p>
    <w:p w:rsidR="002D04C0" w:rsidRDefault="002D04C0" w:rsidP="002D04C0">
      <w:pPr>
        <w:pStyle w:val="EspSubTitulo1Char"/>
        <w:numPr>
          <w:ilvl w:val="0"/>
          <w:numId w:val="15"/>
        </w:numPr>
        <w:spacing w:before="0" w:after="0"/>
        <w:rPr>
          <w:rFonts w:ascii="Arial" w:hAnsi="Arial" w:cs="Arial"/>
          <w:bCs/>
          <w:sz w:val="20"/>
          <w:lang w:val="pt-PT"/>
        </w:rPr>
      </w:pPr>
      <w:r>
        <w:rPr>
          <w:rFonts w:ascii="Arial" w:hAnsi="Arial" w:cs="Arial"/>
          <w:bCs/>
          <w:sz w:val="20"/>
          <w:lang w:val="pt-PT"/>
        </w:rPr>
        <w:t>Recursos DASH 1.0 (Desktop and mobile Architecture for System Hardware);</w:t>
      </w:r>
    </w:p>
    <w:p w:rsidR="002D04C0" w:rsidRDefault="002D04C0" w:rsidP="002D04C0">
      <w:pPr>
        <w:pStyle w:val="EspSubTitulo1Char"/>
        <w:numPr>
          <w:ilvl w:val="0"/>
          <w:numId w:val="15"/>
        </w:numPr>
        <w:spacing w:before="0" w:after="0"/>
        <w:rPr>
          <w:rFonts w:ascii="Arial" w:hAnsi="Arial" w:cs="Arial"/>
          <w:bCs/>
          <w:sz w:val="20"/>
          <w:lang w:val="pt-PT"/>
        </w:rPr>
      </w:pPr>
      <w:r>
        <w:rPr>
          <w:rFonts w:ascii="Arial" w:hAnsi="Arial" w:cs="Arial"/>
          <w:bCs/>
          <w:sz w:val="20"/>
          <w:lang w:val="pt-PT"/>
        </w:rPr>
        <w:t>Compatibilidade com o padrão DMI 2.0 (Desktop Management Interface) ou mais recente da DMTF (Desktop Management Task Force), comprovado através de documentação ou declaração expedida pelo fabricante do equipamento;</w:t>
      </w:r>
    </w:p>
    <w:p w:rsidR="002D04C0" w:rsidRDefault="002D04C0" w:rsidP="002D04C0">
      <w:pPr>
        <w:pStyle w:val="EspSubTitulo1Char"/>
        <w:numPr>
          <w:ilvl w:val="0"/>
          <w:numId w:val="15"/>
        </w:numPr>
        <w:spacing w:before="0" w:after="0"/>
        <w:rPr>
          <w:rFonts w:ascii="Arial" w:hAnsi="Arial" w:cs="Arial"/>
          <w:bCs/>
          <w:sz w:val="20"/>
          <w:lang w:val="pt-PT"/>
        </w:rPr>
      </w:pPr>
      <w:r>
        <w:rPr>
          <w:rFonts w:ascii="Arial" w:hAnsi="Arial" w:cs="Arial"/>
          <w:bCs/>
          <w:sz w:val="20"/>
          <w:lang w:val="pt-PT"/>
        </w:rPr>
        <w:t>Todos os cabos e conectores necessários ao funcionamento dos equipamentos deverão ser fornecidos, com comprimento de pelo menos 1,5m (um metro de cinquenta centímetros);</w:t>
      </w:r>
    </w:p>
    <w:p w:rsidR="002D04C0" w:rsidRDefault="002D04C0" w:rsidP="002D04C0">
      <w:pPr>
        <w:pStyle w:val="EspSubTitulo1Char"/>
        <w:numPr>
          <w:ilvl w:val="0"/>
          <w:numId w:val="15"/>
        </w:numPr>
        <w:spacing w:before="0" w:after="0"/>
        <w:rPr>
          <w:rFonts w:ascii="Arial" w:hAnsi="Arial" w:cs="Arial"/>
          <w:bCs/>
          <w:sz w:val="20"/>
          <w:lang w:val="pt-PT"/>
        </w:rPr>
      </w:pPr>
      <w:r>
        <w:rPr>
          <w:rFonts w:ascii="Arial" w:hAnsi="Arial" w:cs="Arial"/>
          <w:bCs/>
          <w:sz w:val="20"/>
          <w:lang w:val="pt-PT"/>
        </w:rPr>
        <w:t>Possuir a capacidade de inventário remoto de hardware;</w:t>
      </w:r>
    </w:p>
    <w:p w:rsidR="002D04C0" w:rsidRDefault="002D04C0" w:rsidP="002D04C0">
      <w:pPr>
        <w:pStyle w:val="EspSubTitulo1Char"/>
        <w:numPr>
          <w:ilvl w:val="0"/>
          <w:numId w:val="15"/>
        </w:numPr>
        <w:spacing w:before="0" w:after="0"/>
        <w:rPr>
          <w:rFonts w:ascii="Arial" w:hAnsi="Arial" w:cs="Arial"/>
          <w:bCs/>
          <w:sz w:val="20"/>
          <w:lang w:val="pt-PT"/>
        </w:rPr>
      </w:pPr>
      <w:r>
        <w:rPr>
          <w:rFonts w:ascii="Arial" w:hAnsi="Arial" w:cs="Arial"/>
          <w:bCs/>
          <w:sz w:val="20"/>
          <w:lang w:val="pt-PT"/>
        </w:rPr>
        <w:t xml:space="preserve">Devem acompanhar o equipamento na entrega manuais técnicos do usuário e de referência, originais, em português do Brasil ou inglês, contendo todas as informações sobre os produtos e suas funcionalidades com as instruções para instalação, configuração, operação das funcionalidades e administração do equipamento, confeccionados pelo fabricante, podendo ser em meio físico ou digital (não serão </w:t>
      </w:r>
      <w:r>
        <w:rPr>
          <w:rFonts w:ascii="Arial" w:hAnsi="Arial" w:cs="Arial"/>
          <w:bCs/>
          <w:sz w:val="20"/>
          <w:lang w:val="pt-PT"/>
        </w:rPr>
        <w:lastRenderedPageBreak/>
        <w:t>aceitos manuais em outro idioma traduzidos pelo licitante, impressão de páginas de ajuda ou site, cópias ou qualquer outro tipo de documento que não seja o adotado e reconhecido pelo fabricante para a comercialização do equipamento no Brasil);</w:t>
      </w:r>
    </w:p>
    <w:p w:rsidR="002D04C0" w:rsidRDefault="002D04C0" w:rsidP="002D04C0">
      <w:pPr>
        <w:pStyle w:val="Ttulo2"/>
        <w:keepLines/>
        <w:numPr>
          <w:ilvl w:val="1"/>
          <w:numId w:val="0"/>
        </w:numPr>
        <w:spacing w:before="200" w:after="0"/>
        <w:ind w:left="720"/>
        <w:rPr>
          <w:lang w:val="pt-PT"/>
        </w:rPr>
      </w:pPr>
      <w:r>
        <w:rPr>
          <w:lang w:val="pt-PT"/>
        </w:rPr>
        <w:t>Certificações:</w:t>
      </w:r>
    </w:p>
    <w:p w:rsidR="002D04C0" w:rsidRDefault="002D04C0" w:rsidP="002D04C0">
      <w:pPr>
        <w:pStyle w:val="EspSubTitulo1Char"/>
        <w:numPr>
          <w:ilvl w:val="0"/>
          <w:numId w:val="16"/>
        </w:numPr>
        <w:spacing w:before="0" w:after="0"/>
        <w:rPr>
          <w:rFonts w:ascii="Arial" w:hAnsi="Arial" w:cs="Arial"/>
          <w:bCs/>
          <w:sz w:val="20"/>
          <w:lang w:val="pt-PT"/>
        </w:rPr>
      </w:pPr>
      <w:r>
        <w:rPr>
          <w:rFonts w:ascii="Arial" w:hAnsi="Arial" w:cs="Arial"/>
          <w:bCs/>
          <w:sz w:val="20"/>
          <w:lang w:val="pt-PT"/>
        </w:rPr>
        <w:t>Deve ser compatível com a diretiva europeia RoHS;</w:t>
      </w:r>
    </w:p>
    <w:p w:rsidR="002D04C0" w:rsidRDefault="002D04C0" w:rsidP="002D04C0">
      <w:pPr>
        <w:pStyle w:val="EspSubTitulo1Char"/>
        <w:numPr>
          <w:ilvl w:val="0"/>
          <w:numId w:val="16"/>
        </w:numPr>
        <w:spacing w:before="0" w:after="0"/>
        <w:rPr>
          <w:rFonts w:ascii="Arial" w:hAnsi="Arial" w:cs="Arial"/>
          <w:bCs/>
          <w:sz w:val="20"/>
          <w:lang w:val="pt-PT"/>
        </w:rPr>
      </w:pPr>
      <w:r>
        <w:rPr>
          <w:rFonts w:ascii="Arial" w:hAnsi="Arial" w:cs="Arial"/>
          <w:bCs/>
          <w:sz w:val="20"/>
          <w:lang w:val="pt-PT"/>
        </w:rPr>
        <w:t>Deve possuir a certificação EPEAT Silver ou Gold, conferível através da página www.epeat.net ou através de emissão de certificação de entidade credenciada ao INMETRO;</w:t>
      </w:r>
    </w:p>
    <w:p w:rsidR="002D04C0" w:rsidRDefault="002D04C0" w:rsidP="002D04C0">
      <w:pPr>
        <w:pStyle w:val="EspSubTitulo1Char"/>
        <w:numPr>
          <w:ilvl w:val="0"/>
          <w:numId w:val="16"/>
        </w:numPr>
        <w:spacing w:before="0" w:after="0"/>
        <w:rPr>
          <w:rFonts w:ascii="Arial" w:hAnsi="Arial" w:cs="Arial"/>
          <w:bCs/>
          <w:sz w:val="20"/>
          <w:lang w:val="pt-PT"/>
        </w:rPr>
      </w:pPr>
      <w:r>
        <w:rPr>
          <w:rFonts w:ascii="Arial" w:hAnsi="Arial" w:cs="Arial"/>
          <w:bCs/>
          <w:sz w:val="20"/>
          <w:lang w:val="pt-PT"/>
        </w:rPr>
        <w:t>Deve ser aderente a norma IEC 60950 ou UL 1950;</w:t>
      </w:r>
    </w:p>
    <w:p w:rsidR="002D04C0" w:rsidRDefault="002D04C0" w:rsidP="002D04C0">
      <w:pPr>
        <w:pStyle w:val="EspSubTitulo1Char"/>
        <w:numPr>
          <w:ilvl w:val="0"/>
          <w:numId w:val="16"/>
        </w:numPr>
        <w:spacing w:before="0" w:after="0"/>
        <w:rPr>
          <w:rFonts w:ascii="Arial" w:hAnsi="Arial" w:cs="Arial"/>
          <w:bCs/>
          <w:sz w:val="20"/>
          <w:lang w:val="pt-PT"/>
        </w:rPr>
      </w:pPr>
      <w:r>
        <w:rPr>
          <w:rFonts w:ascii="Arial" w:hAnsi="Arial" w:cs="Arial"/>
          <w:bCs/>
          <w:sz w:val="20"/>
          <w:lang w:val="pt-PT"/>
        </w:rPr>
        <w:t>Deve possuir a Certificação Energy Star 5.0 ou superior comprovada através do fabricante do equipamento ou da página http://www.energystar.gov, sendo necessário identificar a marca e o modelo ou família do equipamento;</w:t>
      </w:r>
    </w:p>
    <w:p w:rsidR="002D04C0" w:rsidRDefault="002D04C0" w:rsidP="002D04C0">
      <w:pPr>
        <w:pStyle w:val="EspSubTitulo1Char"/>
        <w:numPr>
          <w:ilvl w:val="0"/>
          <w:numId w:val="16"/>
        </w:numPr>
        <w:spacing w:before="0" w:after="0"/>
        <w:rPr>
          <w:rFonts w:ascii="Arial" w:hAnsi="Arial" w:cs="Arial"/>
          <w:bCs/>
          <w:sz w:val="20"/>
          <w:lang w:val="pt-PT"/>
        </w:rPr>
      </w:pPr>
      <w:r>
        <w:rPr>
          <w:rFonts w:ascii="Arial" w:hAnsi="Arial" w:cs="Arial"/>
          <w:bCs/>
          <w:sz w:val="20"/>
          <w:lang w:val="pt-PT"/>
        </w:rPr>
        <w:t>Possuir baixo nível de ruído conforme NBR 10152 ou ISO 7779 ou equivalente;</w:t>
      </w:r>
    </w:p>
    <w:p w:rsidR="002D04C0" w:rsidRDefault="002D04C0" w:rsidP="002D04C0">
      <w:pPr>
        <w:pStyle w:val="EspSubTitulo1Char"/>
        <w:numPr>
          <w:ilvl w:val="0"/>
          <w:numId w:val="16"/>
        </w:numPr>
        <w:spacing w:before="0" w:after="0"/>
        <w:rPr>
          <w:rFonts w:ascii="Arial" w:hAnsi="Arial" w:cs="Arial"/>
          <w:bCs/>
          <w:sz w:val="20"/>
          <w:lang w:val="pt-PT"/>
        </w:rPr>
      </w:pPr>
      <w:r>
        <w:rPr>
          <w:rFonts w:ascii="Arial" w:hAnsi="Arial" w:cs="Arial"/>
          <w:bCs/>
          <w:sz w:val="20"/>
          <w:lang w:val="pt-PT"/>
        </w:rPr>
        <w:t>Deverá ser comprovada a adequação a norma ISO/IEC 61000 ou equivalente;</w:t>
      </w:r>
    </w:p>
    <w:p w:rsidR="002D04C0" w:rsidRDefault="002D04C0" w:rsidP="002D04C0">
      <w:pPr>
        <w:pStyle w:val="EspSubTitulo1Char"/>
        <w:numPr>
          <w:ilvl w:val="0"/>
          <w:numId w:val="16"/>
        </w:numPr>
        <w:spacing w:before="0" w:after="0"/>
        <w:rPr>
          <w:rFonts w:ascii="Arial" w:hAnsi="Arial" w:cs="Arial"/>
          <w:bCs/>
          <w:sz w:val="20"/>
          <w:lang w:val="pt-PT"/>
        </w:rPr>
      </w:pPr>
      <w:r>
        <w:rPr>
          <w:rFonts w:ascii="Arial" w:hAnsi="Arial" w:cs="Arial"/>
          <w:bCs/>
          <w:sz w:val="20"/>
          <w:lang w:val="pt-PT"/>
        </w:rPr>
        <w:t>Apresentar documento do Fabricante que comprove que a fonte do equipamento ofertado possui eficiência energética mínima de 85%;</w:t>
      </w:r>
    </w:p>
    <w:p w:rsidR="002D04C0" w:rsidRDefault="002D04C0" w:rsidP="002D04C0">
      <w:pPr>
        <w:pStyle w:val="Ttulo2"/>
        <w:keepLines/>
        <w:numPr>
          <w:ilvl w:val="1"/>
          <w:numId w:val="0"/>
        </w:numPr>
        <w:spacing w:before="200" w:after="0"/>
        <w:ind w:left="720"/>
        <w:rPr>
          <w:lang w:val="pt-PT"/>
        </w:rPr>
      </w:pPr>
      <w:r>
        <w:rPr>
          <w:lang w:val="pt-PT"/>
        </w:rPr>
        <w:t>Garantia e assistencia técnica:</w:t>
      </w:r>
    </w:p>
    <w:p w:rsidR="002D04C0" w:rsidRDefault="002D04C0" w:rsidP="002D04C0">
      <w:pPr>
        <w:pStyle w:val="EspSubTitulo1Char"/>
        <w:numPr>
          <w:ilvl w:val="0"/>
          <w:numId w:val="17"/>
        </w:numPr>
        <w:spacing w:before="0" w:after="0"/>
        <w:rPr>
          <w:rFonts w:ascii="Arial" w:hAnsi="Arial" w:cs="Arial"/>
          <w:bCs/>
          <w:sz w:val="20"/>
          <w:lang w:val="pt-PT"/>
        </w:rPr>
      </w:pPr>
      <w:r>
        <w:rPr>
          <w:rFonts w:ascii="Arial" w:hAnsi="Arial" w:cs="Arial"/>
          <w:bCs/>
          <w:sz w:val="20"/>
          <w:lang w:val="pt-PT"/>
        </w:rPr>
        <w:t>Garantia total on-site do equipamento e seus acessórios descritos neste edital, pelo período de 02 anos no mínimo;</w:t>
      </w:r>
    </w:p>
    <w:p w:rsidR="002D04C0" w:rsidRDefault="002D04C0" w:rsidP="002D04C0">
      <w:pPr>
        <w:pStyle w:val="EspSubTitulo1Char"/>
        <w:numPr>
          <w:ilvl w:val="0"/>
          <w:numId w:val="17"/>
        </w:numPr>
        <w:spacing w:before="0" w:after="0"/>
        <w:rPr>
          <w:rFonts w:ascii="Arial" w:hAnsi="Arial" w:cs="Arial"/>
          <w:bCs/>
          <w:sz w:val="20"/>
          <w:lang w:val="pt-PT"/>
        </w:rPr>
      </w:pPr>
      <w:r>
        <w:rPr>
          <w:rFonts w:ascii="Arial" w:hAnsi="Arial" w:cs="Arial"/>
          <w:bCs/>
          <w:sz w:val="20"/>
          <w:lang w:val="pt-PT"/>
        </w:rPr>
        <w:t>O fabricante dos equipamentos e/ou rede de assistência credenciada deve disponibilizar central de atendimento de suporte e manutenção técnica (CSM). A CSM deve estar disponível em horário comercial (segunda a sexta-feira, das 08:00 às 18:00h), com tempo de resposta de até 24 horas após a abertura do chamado técnico;</w:t>
      </w:r>
    </w:p>
    <w:p w:rsidR="002D04C0" w:rsidRDefault="002D04C0" w:rsidP="002D04C0">
      <w:pPr>
        <w:pStyle w:val="EspSubTitulo1Char"/>
        <w:numPr>
          <w:ilvl w:val="0"/>
          <w:numId w:val="17"/>
        </w:numPr>
        <w:spacing w:before="0" w:after="0"/>
        <w:rPr>
          <w:rFonts w:ascii="Arial" w:hAnsi="Arial" w:cs="Arial"/>
          <w:bCs/>
          <w:sz w:val="20"/>
          <w:lang w:val="pt-PT"/>
        </w:rPr>
      </w:pPr>
      <w:r>
        <w:rPr>
          <w:rFonts w:ascii="Arial" w:hAnsi="Arial" w:cs="Arial"/>
          <w:bCs/>
          <w:sz w:val="20"/>
          <w:lang w:val="pt-PT"/>
        </w:rPr>
        <w:t>Deve haver canal para acesso à CSM por meio telefônico. Para todos os acionamentos da CONTRATANTE deverá ser fornecido código de protocolo que servirá como referência para os acionamentos e para gerenciamento do contrato de serviços.</w:t>
      </w:r>
    </w:p>
    <w:p w:rsidR="002D04C0" w:rsidRDefault="002D04C0" w:rsidP="002D04C0">
      <w:pPr>
        <w:pStyle w:val="EspSubTitulo1Char"/>
        <w:numPr>
          <w:ilvl w:val="0"/>
          <w:numId w:val="17"/>
        </w:numPr>
        <w:spacing w:before="0" w:after="0"/>
        <w:rPr>
          <w:rFonts w:ascii="Arial" w:hAnsi="Arial" w:cs="Arial"/>
          <w:bCs/>
          <w:sz w:val="20"/>
          <w:lang w:val="pt-PT"/>
        </w:rPr>
      </w:pPr>
      <w:r>
        <w:rPr>
          <w:rFonts w:ascii="Arial" w:hAnsi="Arial" w:cs="Arial"/>
          <w:bCs/>
          <w:sz w:val="20"/>
          <w:lang w:val="pt-PT"/>
        </w:rPr>
        <w:t>Caso necessário, a CSM acionará seu técnico devidamente qualificado e identificado que realizará atendimento e solução do problema em data e hora agendada com a CONTRATANTE.</w:t>
      </w:r>
    </w:p>
    <w:p w:rsidR="002D04C0" w:rsidRDefault="002D04C0" w:rsidP="002D04C0">
      <w:pPr>
        <w:pStyle w:val="EspSubTitulo1Char"/>
        <w:numPr>
          <w:ilvl w:val="0"/>
          <w:numId w:val="17"/>
        </w:numPr>
        <w:spacing w:before="0" w:after="0"/>
        <w:rPr>
          <w:rFonts w:ascii="Arial" w:hAnsi="Arial" w:cs="Arial"/>
          <w:bCs/>
          <w:sz w:val="20"/>
          <w:lang w:val="pt-PT"/>
        </w:rPr>
      </w:pPr>
      <w:r>
        <w:rPr>
          <w:rFonts w:ascii="Arial" w:hAnsi="Arial" w:cs="Arial"/>
          <w:bCs/>
          <w:sz w:val="20"/>
          <w:lang w:val="pt-PT"/>
        </w:rPr>
        <w:t>Garantia total contra pixels defeituosos – independente da quantidade de pixels identificados como defeituosos</w:t>
      </w:r>
    </w:p>
    <w:p w:rsidR="002D04C0" w:rsidRDefault="002D04C0" w:rsidP="002D04C0">
      <w:pPr>
        <w:pStyle w:val="EspSubTitulo1Char"/>
        <w:numPr>
          <w:ilvl w:val="0"/>
          <w:numId w:val="17"/>
        </w:numPr>
        <w:spacing w:before="0" w:after="0"/>
        <w:rPr>
          <w:rFonts w:ascii="Arial" w:hAnsi="Arial" w:cs="Arial"/>
          <w:bCs/>
          <w:sz w:val="20"/>
          <w:lang w:val="pt-PT"/>
        </w:rPr>
      </w:pPr>
      <w:r>
        <w:rPr>
          <w:rFonts w:ascii="Arial" w:hAnsi="Arial" w:cs="Arial"/>
          <w:bCs/>
          <w:sz w:val="20"/>
          <w:lang w:val="pt-PT"/>
        </w:rPr>
        <w:t>Caso o mesmo equipamento tenha mais do que 3 chamados com troca de peças, o equipamento todo deverá ser substituído por um equipamento do mesmo modelo. Caso o mesmo modelo tenha sido descontinuado, o equipamento poderá ser substituído por outro modelo com as mesmas configurações, mediante autorização da CONTRATANTE.</w:t>
      </w:r>
    </w:p>
    <w:p w:rsidR="002D04C0" w:rsidRDefault="002D04C0" w:rsidP="002D04C0">
      <w:pPr>
        <w:pStyle w:val="Ttulo2"/>
        <w:keepLines/>
        <w:numPr>
          <w:ilvl w:val="1"/>
          <w:numId w:val="0"/>
        </w:numPr>
        <w:spacing w:before="200" w:after="0"/>
        <w:ind w:left="720"/>
        <w:rPr>
          <w:lang w:val="pt-PT"/>
        </w:rPr>
      </w:pPr>
      <w:r>
        <w:rPr>
          <w:lang w:val="pt-PT"/>
        </w:rPr>
        <w:t>Software:</w:t>
      </w:r>
    </w:p>
    <w:p w:rsidR="002D04C0" w:rsidRDefault="002D04C0" w:rsidP="002D04C0">
      <w:pPr>
        <w:pStyle w:val="EspSubTitulo1Char"/>
        <w:numPr>
          <w:ilvl w:val="0"/>
          <w:numId w:val="18"/>
        </w:numPr>
        <w:spacing w:before="0" w:after="0"/>
        <w:rPr>
          <w:rFonts w:ascii="Arial" w:hAnsi="Arial" w:cs="Arial"/>
          <w:bCs/>
          <w:sz w:val="20"/>
          <w:lang w:val="pt-PT"/>
        </w:rPr>
      </w:pPr>
      <w:r>
        <w:rPr>
          <w:rFonts w:ascii="Arial" w:hAnsi="Arial" w:cs="Arial"/>
          <w:bCs/>
          <w:sz w:val="20"/>
          <w:lang w:val="pt-PT"/>
        </w:rPr>
        <w:t>Sistema operacional Microsoft Windows 10 Pro 64 bits, em português do Brasil;</w:t>
      </w:r>
    </w:p>
    <w:p w:rsidR="002D04C0" w:rsidRDefault="002D04C0" w:rsidP="002D04C0">
      <w:pPr>
        <w:pStyle w:val="EspSubTitulo1Char"/>
        <w:numPr>
          <w:ilvl w:val="0"/>
          <w:numId w:val="18"/>
        </w:numPr>
        <w:spacing w:before="0" w:after="0"/>
        <w:rPr>
          <w:rFonts w:ascii="Arial" w:hAnsi="Arial" w:cs="Arial"/>
          <w:bCs/>
          <w:sz w:val="20"/>
          <w:lang w:val="pt-PT"/>
        </w:rPr>
      </w:pPr>
      <w:r>
        <w:rPr>
          <w:rFonts w:ascii="Arial" w:hAnsi="Arial" w:cs="Arial"/>
          <w:bCs/>
          <w:sz w:val="20"/>
          <w:lang w:val="pt-PT"/>
        </w:rPr>
        <w:t>O modelo do equipamento deve constar a lista de Hardware Compatível da Microsoft (HCL);</w:t>
      </w:r>
    </w:p>
    <w:p w:rsidR="002D04C0" w:rsidRDefault="002D04C0" w:rsidP="002D04C0">
      <w:pPr>
        <w:pStyle w:val="EspSubTitulo1Char"/>
        <w:numPr>
          <w:ilvl w:val="0"/>
          <w:numId w:val="18"/>
        </w:numPr>
        <w:spacing w:before="0" w:after="0"/>
        <w:rPr>
          <w:rFonts w:ascii="Arial" w:hAnsi="Arial" w:cs="Arial"/>
          <w:bCs/>
          <w:sz w:val="20"/>
          <w:lang w:val="pt-PT"/>
        </w:rPr>
      </w:pPr>
      <w:r>
        <w:rPr>
          <w:rFonts w:ascii="Arial" w:hAnsi="Arial" w:cs="Arial"/>
          <w:bCs/>
          <w:sz w:val="20"/>
          <w:lang w:val="pt-PT"/>
        </w:rPr>
        <w:t>A licença de uso (product key) do mesmo deve ser fixada em local visível ou gravada na memória flash da BIOS, possibilitando a leitura quando feito a reinstalação do Sistema Operacional. As licenças dos sistemas operacionais devem ser válidas para versões 64 bits. O sistema deve ser devidamente instalado e deve ser fornecida mídia para futura reinstalação padrão de fábrica;</w:t>
      </w:r>
    </w:p>
    <w:p w:rsidR="002D04C0" w:rsidRDefault="002D04C0" w:rsidP="002D04C0">
      <w:pPr>
        <w:pStyle w:val="EspSubTitulo1Char"/>
        <w:numPr>
          <w:ilvl w:val="0"/>
          <w:numId w:val="18"/>
        </w:numPr>
        <w:spacing w:before="0" w:after="0"/>
        <w:ind w:left="792"/>
        <w:rPr>
          <w:rFonts w:ascii="Arial" w:hAnsi="Arial" w:cs="Arial"/>
          <w:bCs/>
          <w:sz w:val="20"/>
          <w:lang w:val="pt-PT"/>
        </w:rPr>
      </w:pPr>
      <w:r>
        <w:rPr>
          <w:rFonts w:ascii="Arial" w:hAnsi="Arial" w:cs="Arial"/>
          <w:bCs/>
          <w:sz w:val="20"/>
          <w:lang w:val="pt-PT"/>
        </w:rPr>
        <w:t>Drivers disponibilizados em CD/DVD, pen-drive ou disponíveis no site do fabricante;</w:t>
      </w:r>
    </w:p>
    <w:p w:rsidR="002D04C0" w:rsidRDefault="002D04C0" w:rsidP="002D04C0">
      <w:pPr>
        <w:pStyle w:val="EspSubTitulo1Char"/>
        <w:spacing w:before="0" w:after="0"/>
        <w:ind w:left="357"/>
        <w:rPr>
          <w:rFonts w:ascii="Arial" w:hAnsi="Arial" w:cs="Arial"/>
          <w:bCs/>
          <w:sz w:val="20"/>
          <w:lang w:val="pt-PT"/>
        </w:rPr>
      </w:pPr>
    </w:p>
    <w:p w:rsidR="002D04C0" w:rsidRDefault="002D04C0" w:rsidP="002D04C0">
      <w:pPr>
        <w:pStyle w:val="Ttulo1"/>
        <w:rPr>
          <w:lang w:val="pt-PT"/>
        </w:rPr>
      </w:pPr>
      <w:r>
        <w:rPr>
          <w:lang w:val="pt-PT"/>
        </w:rPr>
        <w:lastRenderedPageBreak/>
        <w:t>Computador desktop administrativo</w:t>
      </w:r>
    </w:p>
    <w:p w:rsidR="002D04C0" w:rsidRDefault="002D04C0" w:rsidP="002D04C0">
      <w:pPr>
        <w:pStyle w:val="Ttulo2"/>
        <w:keepLines/>
        <w:numPr>
          <w:ilvl w:val="1"/>
          <w:numId w:val="0"/>
        </w:numPr>
        <w:spacing w:before="200" w:after="0"/>
        <w:ind w:left="720"/>
        <w:rPr>
          <w:lang w:val="pt-PT"/>
        </w:rPr>
      </w:pPr>
      <w:r>
        <w:rPr>
          <w:lang w:val="pt-PT"/>
        </w:rPr>
        <w:t>Processador:</w:t>
      </w:r>
    </w:p>
    <w:p w:rsidR="002D04C0" w:rsidRDefault="002D04C0" w:rsidP="002D04C0">
      <w:pPr>
        <w:pStyle w:val="EspSubTitulo1Char"/>
        <w:numPr>
          <w:ilvl w:val="0"/>
          <w:numId w:val="19"/>
        </w:numPr>
        <w:spacing w:before="0" w:after="0"/>
        <w:rPr>
          <w:rFonts w:ascii="Arial" w:hAnsi="Arial" w:cs="Arial"/>
          <w:bCs/>
          <w:sz w:val="20"/>
          <w:lang w:val="pt-PT"/>
        </w:rPr>
      </w:pPr>
      <w:r>
        <w:rPr>
          <w:rFonts w:ascii="Arial" w:hAnsi="Arial" w:cs="Arial"/>
          <w:bCs/>
          <w:sz w:val="20"/>
          <w:lang w:val="pt-PT"/>
        </w:rPr>
        <w:t>Velocidade de clock alcançada de pelo menos 2.8 Ghz, sem utilização de overclock;</w:t>
      </w:r>
    </w:p>
    <w:p w:rsidR="002D04C0" w:rsidRDefault="002D04C0" w:rsidP="002D04C0">
      <w:pPr>
        <w:pStyle w:val="EspSubTitulo1Char"/>
        <w:numPr>
          <w:ilvl w:val="0"/>
          <w:numId w:val="19"/>
        </w:numPr>
        <w:spacing w:before="0" w:after="0"/>
        <w:rPr>
          <w:rFonts w:ascii="Arial" w:hAnsi="Arial" w:cs="Arial"/>
          <w:bCs/>
          <w:sz w:val="20"/>
          <w:lang w:val="pt-PT"/>
        </w:rPr>
      </w:pPr>
      <w:r>
        <w:rPr>
          <w:rFonts w:ascii="Arial" w:hAnsi="Arial" w:cs="Arial"/>
          <w:bCs/>
          <w:sz w:val="20"/>
          <w:lang w:val="pt-PT"/>
        </w:rPr>
        <w:t>Quatro ou mais núcleos físicos;</w:t>
      </w:r>
    </w:p>
    <w:p w:rsidR="002D04C0" w:rsidRDefault="002D04C0" w:rsidP="002D04C0">
      <w:pPr>
        <w:pStyle w:val="EspSubTitulo1Char"/>
        <w:numPr>
          <w:ilvl w:val="0"/>
          <w:numId w:val="19"/>
        </w:numPr>
        <w:spacing w:before="0" w:after="0"/>
        <w:rPr>
          <w:rFonts w:ascii="Arial" w:hAnsi="Arial" w:cs="Arial"/>
          <w:bCs/>
          <w:sz w:val="20"/>
          <w:lang w:val="pt-PT"/>
        </w:rPr>
      </w:pPr>
      <w:r>
        <w:rPr>
          <w:rFonts w:ascii="Arial" w:hAnsi="Arial" w:cs="Arial"/>
          <w:bCs/>
          <w:sz w:val="20"/>
          <w:lang w:val="pt-PT"/>
        </w:rPr>
        <w:t>Cache de 6 MB ou superior;</w:t>
      </w:r>
    </w:p>
    <w:p w:rsidR="002D04C0" w:rsidRDefault="002D04C0" w:rsidP="002D04C0">
      <w:pPr>
        <w:pStyle w:val="EspSubTitulo1Char"/>
        <w:numPr>
          <w:ilvl w:val="0"/>
          <w:numId w:val="19"/>
        </w:numPr>
        <w:spacing w:before="0" w:after="0"/>
        <w:rPr>
          <w:rFonts w:ascii="Arial" w:hAnsi="Arial" w:cs="Arial"/>
          <w:bCs/>
          <w:sz w:val="20"/>
          <w:lang w:val="pt-PT"/>
        </w:rPr>
      </w:pPr>
      <w:r>
        <w:rPr>
          <w:rFonts w:ascii="Arial" w:hAnsi="Arial" w:cs="Arial"/>
          <w:bCs/>
          <w:sz w:val="20"/>
          <w:lang w:val="pt-PT"/>
        </w:rPr>
        <w:t>Suporte a conjunto de instruções 64bit;</w:t>
      </w:r>
    </w:p>
    <w:p w:rsidR="002D04C0" w:rsidRDefault="002D04C0" w:rsidP="002D04C0">
      <w:pPr>
        <w:pStyle w:val="EspSubTitulo1Char"/>
        <w:numPr>
          <w:ilvl w:val="0"/>
          <w:numId w:val="19"/>
        </w:numPr>
        <w:spacing w:before="0" w:after="0"/>
        <w:rPr>
          <w:rFonts w:ascii="Arial" w:hAnsi="Arial" w:cs="Arial"/>
          <w:bCs/>
          <w:sz w:val="20"/>
          <w:lang w:val="pt-PT"/>
        </w:rPr>
      </w:pPr>
      <w:r>
        <w:rPr>
          <w:rFonts w:ascii="Arial" w:hAnsi="Arial" w:cs="Arial"/>
          <w:bCs/>
          <w:sz w:val="20"/>
          <w:lang w:val="pt-PT"/>
        </w:rPr>
        <w:t>Suporte a virtualização de processamento (VT-x ou equivalente) e de I/O (VT-d ou equivalente);</w:t>
      </w:r>
    </w:p>
    <w:p w:rsidR="002D04C0" w:rsidRDefault="002D04C0" w:rsidP="002D04C0">
      <w:pPr>
        <w:pStyle w:val="EspSubTitulo1Char"/>
        <w:numPr>
          <w:ilvl w:val="0"/>
          <w:numId w:val="19"/>
        </w:numPr>
        <w:spacing w:before="0" w:after="0"/>
        <w:rPr>
          <w:rFonts w:ascii="Arial" w:hAnsi="Arial" w:cs="Arial"/>
          <w:bCs/>
          <w:sz w:val="20"/>
          <w:lang w:val="pt-PT"/>
        </w:rPr>
      </w:pPr>
      <w:r>
        <w:rPr>
          <w:rFonts w:ascii="Arial" w:hAnsi="Arial" w:cs="Arial"/>
          <w:bCs/>
          <w:sz w:val="20"/>
          <w:lang w:val="pt-PT"/>
        </w:rPr>
        <w:t>Com cooler original do mesmo fabricante do processador (certificado pelo fabricante do processador), especificado pelo fabricante para o modelo do processador ou sistema de ventilação original do fabricante do equipamento capaz de manter o processador e todos os periféricos em perfeito funcionamento;</w:t>
      </w:r>
    </w:p>
    <w:p w:rsidR="002D04C0" w:rsidRDefault="002D04C0" w:rsidP="002D04C0">
      <w:pPr>
        <w:pStyle w:val="EspSubTitulo1Char"/>
        <w:numPr>
          <w:ilvl w:val="0"/>
          <w:numId w:val="19"/>
        </w:numPr>
        <w:spacing w:before="0" w:after="0"/>
        <w:rPr>
          <w:rFonts w:ascii="Arial" w:hAnsi="Arial" w:cs="Arial"/>
          <w:bCs/>
          <w:sz w:val="20"/>
          <w:lang w:val="pt-PT"/>
        </w:rPr>
      </w:pPr>
      <w:r>
        <w:rPr>
          <w:rFonts w:ascii="Arial" w:hAnsi="Arial" w:cs="Arial"/>
          <w:bCs/>
          <w:sz w:val="20"/>
          <w:lang w:val="pt-PT"/>
        </w:rPr>
        <w:t>Velocidade do barramento: 8 GT / s DMI3;</w:t>
      </w:r>
    </w:p>
    <w:p w:rsidR="002D04C0" w:rsidRDefault="002D04C0" w:rsidP="002D04C0">
      <w:pPr>
        <w:pStyle w:val="EspSubTitulo1Char"/>
        <w:numPr>
          <w:ilvl w:val="0"/>
          <w:numId w:val="19"/>
        </w:numPr>
        <w:spacing w:before="0" w:after="0"/>
        <w:rPr>
          <w:rFonts w:ascii="Arial" w:hAnsi="Arial" w:cs="Arial"/>
          <w:bCs/>
          <w:sz w:val="20"/>
          <w:lang w:val="pt-PT"/>
        </w:rPr>
      </w:pPr>
      <w:r>
        <w:rPr>
          <w:rFonts w:ascii="Arial" w:hAnsi="Arial" w:cs="Arial"/>
          <w:bCs/>
          <w:sz w:val="20"/>
          <w:lang w:val="pt-PT"/>
        </w:rPr>
        <w:t>Soquete: pacote  1151;</w:t>
      </w:r>
    </w:p>
    <w:p w:rsidR="002D04C0" w:rsidRDefault="002D04C0" w:rsidP="002D04C0">
      <w:pPr>
        <w:pStyle w:val="EspSubTitulo1Char"/>
        <w:numPr>
          <w:ilvl w:val="0"/>
          <w:numId w:val="19"/>
        </w:numPr>
        <w:spacing w:before="0" w:after="0"/>
        <w:rPr>
          <w:rFonts w:ascii="Arial" w:hAnsi="Arial" w:cs="Arial"/>
          <w:bCs/>
          <w:sz w:val="20"/>
          <w:lang w:val="pt-PT"/>
        </w:rPr>
      </w:pPr>
      <w:r>
        <w:rPr>
          <w:rFonts w:ascii="Arial" w:hAnsi="Arial" w:cs="Arial"/>
          <w:bCs/>
          <w:sz w:val="20"/>
          <w:lang w:val="pt-PT"/>
        </w:rPr>
        <w:t>TDP 65 W;</w:t>
      </w:r>
    </w:p>
    <w:p w:rsidR="002D04C0" w:rsidRDefault="002D04C0" w:rsidP="002D04C0">
      <w:pPr>
        <w:pStyle w:val="EspSubTitulo1Char"/>
        <w:numPr>
          <w:ilvl w:val="0"/>
          <w:numId w:val="19"/>
        </w:numPr>
        <w:suppressAutoHyphens/>
        <w:spacing w:before="0" w:after="0"/>
        <w:rPr>
          <w:rFonts w:ascii="Arial" w:hAnsi="Arial" w:cs="Arial"/>
          <w:bCs/>
          <w:sz w:val="20"/>
          <w:lang w:val="pt-PT"/>
        </w:rPr>
      </w:pPr>
      <w:r>
        <w:rPr>
          <w:rFonts w:ascii="Arial" w:hAnsi="Arial" w:cs="Arial"/>
          <w:bCs/>
          <w:sz w:val="20"/>
          <w:lang w:val="pt-PT"/>
        </w:rPr>
        <w:t>Processadores descontinuados não serão aceitos, o modelo de processador ofertado deverá ter processo de fabricação em vigor por pelo menos 90 (noventa) dias após a publicação do Edital.</w:t>
      </w:r>
    </w:p>
    <w:p w:rsidR="002D04C0" w:rsidRDefault="002D04C0" w:rsidP="002D04C0">
      <w:pPr>
        <w:pStyle w:val="Ttulo2"/>
        <w:keepLines/>
        <w:numPr>
          <w:ilvl w:val="1"/>
          <w:numId w:val="0"/>
        </w:numPr>
        <w:spacing w:before="200" w:after="0"/>
        <w:ind w:left="720"/>
        <w:rPr>
          <w:lang w:val="pt-PT"/>
        </w:rPr>
      </w:pPr>
      <w:r>
        <w:rPr>
          <w:lang w:val="pt-PT"/>
        </w:rPr>
        <w:t>Cooler:</w:t>
      </w:r>
    </w:p>
    <w:p w:rsidR="002D04C0" w:rsidRDefault="002D04C0" w:rsidP="002D04C0">
      <w:pPr>
        <w:pStyle w:val="EspSubTitulo1Char"/>
        <w:numPr>
          <w:ilvl w:val="0"/>
          <w:numId w:val="20"/>
        </w:numPr>
        <w:spacing w:before="0" w:after="0"/>
        <w:rPr>
          <w:rFonts w:ascii="Arial" w:hAnsi="Arial" w:cs="Arial"/>
          <w:bCs/>
          <w:sz w:val="20"/>
          <w:lang w:val="pt-PT"/>
        </w:rPr>
      </w:pPr>
      <w:r>
        <w:rPr>
          <w:rFonts w:ascii="Arial" w:hAnsi="Arial" w:cs="Arial"/>
          <w:bCs/>
          <w:sz w:val="20"/>
          <w:lang w:val="pt-PT"/>
        </w:rPr>
        <w:t>Cooler Box compatível com processador  no pacote LGA1151;</w:t>
      </w:r>
    </w:p>
    <w:p w:rsidR="002D04C0" w:rsidRDefault="002D04C0" w:rsidP="002D04C0">
      <w:pPr>
        <w:pStyle w:val="Ttulo2"/>
        <w:keepLines/>
        <w:numPr>
          <w:ilvl w:val="1"/>
          <w:numId w:val="0"/>
        </w:numPr>
        <w:spacing w:before="200" w:after="0"/>
        <w:ind w:left="720"/>
        <w:rPr>
          <w:lang w:val="pt-PT"/>
        </w:rPr>
      </w:pPr>
      <w:r>
        <w:rPr>
          <w:lang w:val="pt-PT"/>
        </w:rPr>
        <w:t>Placa Mäe:</w:t>
      </w:r>
    </w:p>
    <w:p w:rsidR="002D04C0" w:rsidRDefault="002D04C0" w:rsidP="002D04C0">
      <w:pPr>
        <w:pStyle w:val="EspSubTitulo1Char"/>
        <w:numPr>
          <w:ilvl w:val="0"/>
          <w:numId w:val="21"/>
        </w:numPr>
        <w:spacing w:before="0" w:after="0"/>
        <w:rPr>
          <w:rFonts w:ascii="Arial" w:hAnsi="Arial" w:cs="Arial"/>
          <w:bCs/>
          <w:sz w:val="20"/>
          <w:lang w:val="pt-PT"/>
        </w:rPr>
      </w:pPr>
      <w:r>
        <w:rPr>
          <w:rFonts w:ascii="Arial" w:hAnsi="Arial" w:cs="Arial"/>
          <w:bCs/>
          <w:sz w:val="20"/>
          <w:lang w:val="pt-PT"/>
        </w:rPr>
        <w:t>Suporte a dual channel no barramento da memória;</w:t>
      </w:r>
    </w:p>
    <w:p w:rsidR="002D04C0" w:rsidRDefault="002D04C0" w:rsidP="002D04C0">
      <w:pPr>
        <w:pStyle w:val="EspSubTitulo1Char"/>
        <w:numPr>
          <w:ilvl w:val="0"/>
          <w:numId w:val="21"/>
        </w:numPr>
        <w:spacing w:before="0" w:after="0"/>
        <w:rPr>
          <w:rFonts w:ascii="Arial" w:hAnsi="Arial" w:cs="Arial"/>
          <w:bCs/>
          <w:sz w:val="20"/>
          <w:lang w:val="pt-PT"/>
        </w:rPr>
      </w:pPr>
      <w:r>
        <w:rPr>
          <w:rFonts w:ascii="Arial" w:hAnsi="Arial" w:cs="Arial"/>
          <w:bCs/>
          <w:sz w:val="20"/>
          <w:lang w:val="pt-PT"/>
        </w:rPr>
        <w:t>Possuir mínimo de 6 (seis) portas USB, com pelo menos 2 compatíveis com USB 2.0 e 2 compatíveis com UBS 3.1</w:t>
      </w:r>
    </w:p>
    <w:p w:rsidR="002D04C0" w:rsidRDefault="002D04C0" w:rsidP="002D04C0">
      <w:pPr>
        <w:pStyle w:val="EspSubTitulo1Char"/>
        <w:numPr>
          <w:ilvl w:val="0"/>
          <w:numId w:val="21"/>
        </w:numPr>
        <w:spacing w:before="0" w:after="0"/>
        <w:rPr>
          <w:rFonts w:ascii="Arial" w:hAnsi="Arial" w:cs="Arial"/>
          <w:bCs/>
          <w:sz w:val="20"/>
          <w:lang w:val="pt-PT"/>
        </w:rPr>
      </w:pPr>
      <w:r>
        <w:rPr>
          <w:rFonts w:ascii="Arial" w:hAnsi="Arial" w:cs="Arial"/>
          <w:bCs/>
          <w:sz w:val="20"/>
          <w:lang w:val="pt-PT"/>
        </w:rPr>
        <w:t>Possuir 1 x Conector M.2 NVMe, suporte a SSD PCIe;</w:t>
      </w:r>
    </w:p>
    <w:p w:rsidR="002D04C0" w:rsidRDefault="002D04C0" w:rsidP="002D04C0">
      <w:pPr>
        <w:pStyle w:val="EspSubTitulo1Char"/>
        <w:numPr>
          <w:ilvl w:val="0"/>
          <w:numId w:val="21"/>
        </w:numPr>
        <w:spacing w:before="0" w:after="0"/>
        <w:rPr>
          <w:rFonts w:ascii="Arial" w:hAnsi="Arial" w:cs="Arial"/>
          <w:bCs/>
          <w:sz w:val="20"/>
          <w:lang w:val="pt-PT"/>
        </w:rPr>
      </w:pPr>
      <w:r>
        <w:rPr>
          <w:rFonts w:ascii="Arial" w:hAnsi="Arial" w:cs="Arial"/>
          <w:bCs/>
          <w:sz w:val="20"/>
          <w:lang w:val="pt-PT"/>
        </w:rPr>
        <w:t>Possuir 6 x Conectores SATA de 6 Gb/s;</w:t>
      </w:r>
    </w:p>
    <w:p w:rsidR="002D04C0" w:rsidRDefault="002D04C0" w:rsidP="002D04C0">
      <w:pPr>
        <w:pStyle w:val="EspSubTitulo1Char"/>
        <w:numPr>
          <w:ilvl w:val="0"/>
          <w:numId w:val="21"/>
        </w:numPr>
        <w:spacing w:before="0" w:after="0"/>
        <w:rPr>
          <w:rFonts w:ascii="Arial" w:hAnsi="Arial" w:cs="Arial"/>
          <w:bCs/>
          <w:sz w:val="20"/>
          <w:lang w:val="pt-PT"/>
        </w:rPr>
      </w:pPr>
      <w:r>
        <w:rPr>
          <w:rFonts w:ascii="Arial" w:hAnsi="Arial" w:cs="Arial"/>
          <w:bCs/>
          <w:sz w:val="20"/>
          <w:lang w:val="pt-PT"/>
        </w:rPr>
        <w:t>Arquitetura ATX, conforme padrões estabelecidos e divulgados no site www.formfactors.org, organismo que define os padrões existentes;</w:t>
      </w:r>
    </w:p>
    <w:p w:rsidR="002D04C0" w:rsidRDefault="002D04C0" w:rsidP="002D04C0">
      <w:pPr>
        <w:pStyle w:val="EspSubTitulo1Char"/>
        <w:numPr>
          <w:ilvl w:val="0"/>
          <w:numId w:val="21"/>
        </w:numPr>
        <w:spacing w:before="0" w:after="0"/>
        <w:rPr>
          <w:rFonts w:ascii="Arial" w:hAnsi="Arial" w:cs="Arial"/>
          <w:bCs/>
          <w:sz w:val="20"/>
          <w:lang w:val="pt-PT"/>
        </w:rPr>
      </w:pPr>
      <w:r>
        <w:rPr>
          <w:rFonts w:ascii="Arial" w:hAnsi="Arial" w:cs="Arial"/>
          <w:bCs/>
          <w:sz w:val="20"/>
          <w:lang w:val="pt-PT"/>
        </w:rPr>
        <w:t>Deverá ser do mesmo fabricante do equipamento, ou fabricada sob sua especificação, não sendo aceito placas-mãe de livre comercialização no mercado, tampouco em regime OEM;</w:t>
      </w:r>
    </w:p>
    <w:p w:rsidR="002D04C0" w:rsidRDefault="002D04C0" w:rsidP="002D04C0">
      <w:pPr>
        <w:pStyle w:val="EspSubTitulo1Char"/>
        <w:numPr>
          <w:ilvl w:val="0"/>
          <w:numId w:val="21"/>
        </w:numPr>
        <w:spacing w:before="0" w:after="0"/>
        <w:rPr>
          <w:rFonts w:ascii="Arial" w:hAnsi="Arial" w:cs="Arial"/>
          <w:bCs/>
          <w:sz w:val="20"/>
          <w:lang w:val="pt-PT"/>
        </w:rPr>
      </w:pPr>
      <w:r>
        <w:rPr>
          <w:rFonts w:ascii="Arial" w:hAnsi="Arial" w:cs="Arial"/>
          <w:bCs/>
          <w:sz w:val="20"/>
          <w:lang w:val="pt-PT"/>
        </w:rPr>
        <w:t>Suporte processadores no pacote LGA1151;</w:t>
      </w:r>
    </w:p>
    <w:p w:rsidR="002D04C0" w:rsidRDefault="002D04C0" w:rsidP="002D04C0">
      <w:pPr>
        <w:pStyle w:val="EspSubTitulo1Char"/>
        <w:numPr>
          <w:ilvl w:val="0"/>
          <w:numId w:val="21"/>
        </w:numPr>
        <w:spacing w:before="0" w:after="0"/>
        <w:rPr>
          <w:rFonts w:ascii="Arial" w:hAnsi="Arial" w:cs="Arial"/>
          <w:bCs/>
          <w:sz w:val="20"/>
          <w:lang w:val="pt-PT"/>
        </w:rPr>
      </w:pPr>
      <w:r>
        <w:rPr>
          <w:rFonts w:ascii="Arial" w:hAnsi="Arial" w:cs="Arial"/>
          <w:bCs/>
          <w:sz w:val="20"/>
          <w:lang w:val="pt-PT"/>
        </w:rPr>
        <w:t>Slot de Expansão PCIe;</w:t>
      </w:r>
    </w:p>
    <w:p w:rsidR="002D04C0" w:rsidRDefault="002D04C0" w:rsidP="002D04C0">
      <w:pPr>
        <w:pStyle w:val="EspSubTitulo1Char"/>
        <w:numPr>
          <w:ilvl w:val="0"/>
          <w:numId w:val="21"/>
        </w:numPr>
        <w:spacing w:before="0" w:after="0"/>
        <w:rPr>
          <w:rFonts w:ascii="Arial" w:hAnsi="Arial" w:cs="Arial"/>
          <w:bCs/>
          <w:sz w:val="20"/>
          <w:lang w:val="pt-PT"/>
        </w:rPr>
      </w:pPr>
      <w:r>
        <w:rPr>
          <w:rFonts w:ascii="Arial" w:hAnsi="Arial" w:cs="Arial"/>
          <w:bCs/>
          <w:sz w:val="20"/>
          <w:lang w:val="pt-PT"/>
        </w:rPr>
        <w:t>Gigabit LAN 10/100/1000 Mb/s com suporte para Energia 802.3az Ethernet Eficiente.</w:t>
      </w:r>
    </w:p>
    <w:p w:rsidR="002D04C0" w:rsidRDefault="002D04C0" w:rsidP="002D04C0">
      <w:pPr>
        <w:pStyle w:val="Ttulo2"/>
        <w:keepLines/>
        <w:numPr>
          <w:ilvl w:val="1"/>
          <w:numId w:val="0"/>
        </w:numPr>
        <w:spacing w:before="200" w:after="0"/>
        <w:ind w:left="720"/>
        <w:rPr>
          <w:lang w:val="pt-PT"/>
        </w:rPr>
      </w:pPr>
      <w:r>
        <w:rPr>
          <w:lang w:val="pt-PT"/>
        </w:rPr>
        <w:t>Memória:</w:t>
      </w:r>
    </w:p>
    <w:p w:rsidR="002D04C0" w:rsidRDefault="002D04C0" w:rsidP="002D04C0">
      <w:pPr>
        <w:pStyle w:val="EspSubTitulo1Char"/>
        <w:numPr>
          <w:ilvl w:val="0"/>
          <w:numId w:val="22"/>
        </w:numPr>
        <w:spacing w:before="0" w:after="0"/>
        <w:rPr>
          <w:rFonts w:ascii="Arial" w:hAnsi="Arial" w:cs="Arial"/>
          <w:bCs/>
          <w:sz w:val="20"/>
          <w:lang w:val="pt-PT"/>
        </w:rPr>
      </w:pPr>
      <w:r>
        <w:rPr>
          <w:rFonts w:ascii="Arial" w:hAnsi="Arial" w:cs="Arial"/>
          <w:bCs/>
          <w:sz w:val="20"/>
          <w:lang w:val="pt-PT"/>
        </w:rPr>
        <w:t>Memória de 8GB (2x4GB);</w:t>
      </w:r>
    </w:p>
    <w:p w:rsidR="002D04C0" w:rsidRDefault="002D04C0" w:rsidP="002D04C0">
      <w:pPr>
        <w:pStyle w:val="EspSubTitulo1Char"/>
        <w:numPr>
          <w:ilvl w:val="0"/>
          <w:numId w:val="22"/>
        </w:numPr>
        <w:spacing w:before="0" w:after="0"/>
        <w:rPr>
          <w:rFonts w:ascii="Arial" w:hAnsi="Arial" w:cs="Arial"/>
          <w:bCs/>
          <w:sz w:val="20"/>
          <w:lang w:val="pt-PT"/>
        </w:rPr>
      </w:pPr>
      <w:r>
        <w:rPr>
          <w:rFonts w:ascii="Arial" w:hAnsi="Arial" w:cs="Arial"/>
          <w:bCs/>
          <w:sz w:val="20"/>
          <w:lang w:val="pt-PT"/>
        </w:rPr>
        <w:t>Velocidade padrão DDR4, 2666MHz ou superior;</w:t>
      </w:r>
    </w:p>
    <w:p w:rsidR="002D04C0" w:rsidRDefault="002D04C0" w:rsidP="002D04C0">
      <w:pPr>
        <w:pStyle w:val="EspSubTitulo1Char"/>
        <w:numPr>
          <w:ilvl w:val="0"/>
          <w:numId w:val="22"/>
        </w:numPr>
        <w:spacing w:before="0" w:after="0"/>
        <w:rPr>
          <w:rFonts w:ascii="Arial" w:hAnsi="Arial" w:cs="Arial"/>
          <w:bCs/>
          <w:sz w:val="20"/>
          <w:lang w:val="pt-PT"/>
        </w:rPr>
      </w:pPr>
      <w:r>
        <w:rPr>
          <w:rFonts w:ascii="Arial" w:hAnsi="Arial" w:cs="Arial"/>
          <w:bCs/>
          <w:sz w:val="20"/>
          <w:lang w:val="pt-PT"/>
        </w:rPr>
        <w:t>Suporte a pelo menos 4 (quatro) slots de memória;</w:t>
      </w:r>
    </w:p>
    <w:p w:rsidR="002D04C0" w:rsidRDefault="002D04C0" w:rsidP="002D04C0">
      <w:pPr>
        <w:pStyle w:val="EspSubTitulo1Char"/>
        <w:numPr>
          <w:ilvl w:val="0"/>
          <w:numId w:val="22"/>
        </w:numPr>
        <w:spacing w:before="0" w:after="0"/>
        <w:rPr>
          <w:rFonts w:ascii="Arial" w:hAnsi="Arial" w:cs="Arial"/>
          <w:bCs/>
          <w:sz w:val="20"/>
          <w:lang w:val="pt-PT"/>
        </w:rPr>
      </w:pPr>
      <w:r>
        <w:rPr>
          <w:rFonts w:ascii="Arial" w:hAnsi="Arial" w:cs="Arial"/>
          <w:bCs/>
          <w:sz w:val="20"/>
          <w:lang w:val="pt-PT"/>
        </w:rPr>
        <w:t>Suporte a dual-channel;</w:t>
      </w:r>
    </w:p>
    <w:p w:rsidR="002D04C0" w:rsidRDefault="002D04C0" w:rsidP="002D04C0">
      <w:pPr>
        <w:pStyle w:val="Ttulo2"/>
        <w:keepLines/>
        <w:numPr>
          <w:ilvl w:val="1"/>
          <w:numId w:val="0"/>
        </w:numPr>
        <w:spacing w:before="200" w:after="0"/>
        <w:ind w:left="720"/>
        <w:rPr>
          <w:lang w:val="pt-PT"/>
        </w:rPr>
      </w:pPr>
      <w:r>
        <w:rPr>
          <w:lang w:val="pt-PT"/>
        </w:rPr>
        <w:t>Placa de video:</w:t>
      </w:r>
    </w:p>
    <w:p w:rsidR="002D04C0" w:rsidRDefault="002D04C0" w:rsidP="002D04C0">
      <w:pPr>
        <w:pStyle w:val="EspSubTitulo1Char"/>
        <w:numPr>
          <w:ilvl w:val="0"/>
          <w:numId w:val="23"/>
        </w:numPr>
        <w:spacing w:before="0" w:after="0"/>
        <w:rPr>
          <w:rFonts w:ascii="Arial" w:hAnsi="Arial" w:cs="Arial"/>
          <w:bCs/>
          <w:sz w:val="20"/>
          <w:lang w:val="pt-PT"/>
        </w:rPr>
      </w:pPr>
      <w:r>
        <w:rPr>
          <w:rFonts w:ascii="Arial" w:hAnsi="Arial" w:cs="Arial"/>
          <w:bCs/>
          <w:sz w:val="20"/>
          <w:lang w:val="pt-PT"/>
        </w:rPr>
        <w:t>Placa de vídeo externa compatível com DirectX 12 ou superior e OpenGL 4.3 ou superior;</w:t>
      </w:r>
    </w:p>
    <w:p w:rsidR="002D04C0" w:rsidRDefault="002D04C0" w:rsidP="002D04C0">
      <w:pPr>
        <w:pStyle w:val="EspSubTitulo1Char"/>
        <w:numPr>
          <w:ilvl w:val="0"/>
          <w:numId w:val="23"/>
        </w:numPr>
        <w:spacing w:before="0" w:after="0"/>
        <w:rPr>
          <w:rFonts w:ascii="Arial" w:hAnsi="Arial" w:cs="Arial"/>
          <w:bCs/>
          <w:sz w:val="20"/>
          <w:lang w:val="pt-PT"/>
        </w:rPr>
      </w:pPr>
      <w:r>
        <w:rPr>
          <w:rFonts w:ascii="Arial" w:hAnsi="Arial" w:cs="Arial"/>
          <w:bCs/>
          <w:sz w:val="20"/>
          <w:lang w:val="pt-PT"/>
        </w:rPr>
        <w:t>Mínimo 03 (três) saídas digitais (DVI ou Display Port com adaptador DVI) e uma saüida HDMI;</w:t>
      </w:r>
    </w:p>
    <w:p w:rsidR="002D04C0" w:rsidRDefault="002D04C0" w:rsidP="002D04C0">
      <w:pPr>
        <w:pStyle w:val="EspSubTitulo1Char"/>
        <w:numPr>
          <w:ilvl w:val="0"/>
          <w:numId w:val="23"/>
        </w:numPr>
        <w:spacing w:before="0" w:after="0"/>
        <w:rPr>
          <w:rFonts w:ascii="Arial" w:hAnsi="Arial" w:cs="Arial"/>
          <w:bCs/>
          <w:sz w:val="20"/>
          <w:lang w:val="pt-PT"/>
        </w:rPr>
      </w:pPr>
      <w:r>
        <w:rPr>
          <w:rFonts w:ascii="Arial" w:hAnsi="Arial" w:cs="Arial"/>
          <w:bCs/>
          <w:sz w:val="20"/>
          <w:lang w:val="pt-PT"/>
        </w:rPr>
        <w:t>Memória dedicada com no mínimo 6GB GDDR5;</w:t>
      </w:r>
    </w:p>
    <w:p w:rsidR="002D04C0" w:rsidRDefault="002D04C0" w:rsidP="002D04C0">
      <w:pPr>
        <w:pStyle w:val="EspSubTitulo1Char"/>
        <w:numPr>
          <w:ilvl w:val="0"/>
          <w:numId w:val="23"/>
        </w:numPr>
        <w:spacing w:before="0" w:after="0"/>
        <w:rPr>
          <w:rFonts w:ascii="Arial" w:hAnsi="Arial" w:cs="Arial"/>
          <w:bCs/>
          <w:sz w:val="20"/>
          <w:lang w:val="pt-PT"/>
        </w:rPr>
      </w:pPr>
      <w:r>
        <w:rPr>
          <w:rFonts w:ascii="Arial" w:hAnsi="Arial" w:cs="Arial"/>
          <w:bCs/>
          <w:sz w:val="20"/>
          <w:lang w:val="pt-PT"/>
        </w:rPr>
        <w:t>Suporte para uso simultâneo de no mínimo três monitores;</w:t>
      </w:r>
    </w:p>
    <w:p w:rsidR="002D04C0" w:rsidRDefault="002D04C0" w:rsidP="002D04C0">
      <w:pPr>
        <w:pStyle w:val="EspSubTitulo1Char"/>
        <w:numPr>
          <w:ilvl w:val="0"/>
          <w:numId w:val="23"/>
        </w:numPr>
        <w:spacing w:before="0" w:after="0"/>
        <w:rPr>
          <w:rFonts w:ascii="Arial" w:hAnsi="Arial" w:cs="Arial"/>
          <w:bCs/>
          <w:sz w:val="20"/>
          <w:lang w:val="pt-PT"/>
        </w:rPr>
      </w:pPr>
      <w:r>
        <w:rPr>
          <w:rFonts w:ascii="Arial" w:hAnsi="Arial" w:cs="Arial"/>
          <w:bCs/>
          <w:sz w:val="20"/>
          <w:lang w:val="pt-PT"/>
        </w:rPr>
        <w:lastRenderedPageBreak/>
        <w:t>Barramento padräo: PCI Express;</w:t>
      </w:r>
    </w:p>
    <w:p w:rsidR="002D04C0" w:rsidRDefault="002D04C0" w:rsidP="002D04C0">
      <w:pPr>
        <w:pStyle w:val="Ttulo2"/>
        <w:keepLines/>
        <w:numPr>
          <w:ilvl w:val="1"/>
          <w:numId w:val="0"/>
        </w:numPr>
        <w:spacing w:before="200" w:after="0"/>
        <w:ind w:left="720"/>
        <w:rPr>
          <w:lang w:val="pt-PT"/>
        </w:rPr>
      </w:pPr>
      <w:r>
        <w:rPr>
          <w:lang w:val="pt-PT"/>
        </w:rPr>
        <w:t>HD:</w:t>
      </w:r>
    </w:p>
    <w:p w:rsidR="002D04C0" w:rsidRDefault="002D04C0" w:rsidP="002D04C0">
      <w:pPr>
        <w:pStyle w:val="EspSubTitulo1Char"/>
        <w:numPr>
          <w:ilvl w:val="0"/>
          <w:numId w:val="24"/>
        </w:numPr>
        <w:spacing w:before="0" w:after="0"/>
        <w:rPr>
          <w:rFonts w:ascii="Arial" w:hAnsi="Arial" w:cs="Arial"/>
          <w:bCs/>
          <w:sz w:val="20"/>
          <w:lang w:val="pt-PT"/>
        </w:rPr>
      </w:pPr>
      <w:r>
        <w:rPr>
          <w:rFonts w:ascii="Arial" w:hAnsi="Arial" w:cs="Arial"/>
          <w:bCs/>
          <w:sz w:val="20"/>
          <w:lang w:val="pt-PT"/>
        </w:rPr>
        <w:t>Um unidade de disco rígido (interna);</w:t>
      </w:r>
    </w:p>
    <w:p w:rsidR="002D04C0" w:rsidRDefault="002D04C0" w:rsidP="002D04C0">
      <w:pPr>
        <w:pStyle w:val="EspSubTitulo1Char"/>
        <w:numPr>
          <w:ilvl w:val="0"/>
          <w:numId w:val="24"/>
        </w:numPr>
        <w:spacing w:before="0" w:after="0"/>
        <w:rPr>
          <w:rFonts w:ascii="Arial" w:hAnsi="Arial" w:cs="Arial"/>
          <w:bCs/>
          <w:sz w:val="20"/>
          <w:lang w:val="pt-PT"/>
        </w:rPr>
      </w:pPr>
      <w:r>
        <w:rPr>
          <w:rFonts w:ascii="Arial" w:hAnsi="Arial" w:cs="Arial"/>
          <w:bCs/>
          <w:sz w:val="20"/>
          <w:lang w:val="pt-PT"/>
        </w:rPr>
        <w:t>Capacidade de pelo menos 1TB (ou maior) por unidade;</w:t>
      </w:r>
    </w:p>
    <w:p w:rsidR="002D04C0" w:rsidRDefault="002D04C0" w:rsidP="002D04C0">
      <w:pPr>
        <w:pStyle w:val="EspSubTitulo1Char"/>
        <w:numPr>
          <w:ilvl w:val="0"/>
          <w:numId w:val="24"/>
        </w:numPr>
        <w:spacing w:before="0" w:after="0"/>
        <w:rPr>
          <w:rFonts w:ascii="Arial" w:hAnsi="Arial" w:cs="Arial"/>
          <w:bCs/>
          <w:sz w:val="20"/>
          <w:lang w:val="pt-PT"/>
        </w:rPr>
      </w:pPr>
      <w:r>
        <w:rPr>
          <w:rFonts w:ascii="Arial" w:hAnsi="Arial" w:cs="Arial"/>
          <w:bCs/>
          <w:sz w:val="20"/>
          <w:lang w:val="pt-PT"/>
        </w:rPr>
        <w:t>Padrão SATA III 6GB/s;</w:t>
      </w:r>
    </w:p>
    <w:p w:rsidR="002D04C0" w:rsidRDefault="002D04C0" w:rsidP="002D04C0">
      <w:pPr>
        <w:pStyle w:val="EspSubTitulo1Char"/>
        <w:numPr>
          <w:ilvl w:val="0"/>
          <w:numId w:val="24"/>
        </w:numPr>
        <w:spacing w:before="0" w:after="0"/>
        <w:rPr>
          <w:rFonts w:ascii="Arial" w:hAnsi="Arial" w:cs="Arial"/>
          <w:bCs/>
          <w:sz w:val="20"/>
          <w:lang w:val="pt-PT"/>
        </w:rPr>
      </w:pPr>
      <w:r>
        <w:rPr>
          <w:rFonts w:ascii="Arial" w:hAnsi="Arial" w:cs="Arial"/>
          <w:bCs/>
          <w:sz w:val="20"/>
          <w:lang w:val="pt-PT"/>
        </w:rPr>
        <w:t>Velocidade de rotação de no mínimo 7200 RPM;</w:t>
      </w:r>
    </w:p>
    <w:p w:rsidR="002D04C0" w:rsidRDefault="002D04C0" w:rsidP="002D04C0">
      <w:pPr>
        <w:pStyle w:val="EspSubTitulo1Char"/>
        <w:numPr>
          <w:ilvl w:val="0"/>
          <w:numId w:val="24"/>
        </w:numPr>
        <w:spacing w:before="0" w:after="0"/>
        <w:rPr>
          <w:rFonts w:ascii="Arial" w:hAnsi="Arial" w:cs="Arial"/>
          <w:bCs/>
          <w:sz w:val="20"/>
          <w:lang w:val="pt-PT"/>
        </w:rPr>
      </w:pPr>
      <w:r>
        <w:rPr>
          <w:rFonts w:ascii="Arial" w:hAnsi="Arial" w:cs="Arial"/>
          <w:bCs/>
          <w:sz w:val="20"/>
          <w:lang w:val="pt-PT"/>
        </w:rPr>
        <w:t>64MB ou mais de cache;</w:t>
      </w:r>
    </w:p>
    <w:p w:rsidR="002D04C0" w:rsidRDefault="002D04C0" w:rsidP="002D04C0">
      <w:pPr>
        <w:pStyle w:val="Ttulo2"/>
        <w:keepLines/>
        <w:numPr>
          <w:ilvl w:val="1"/>
          <w:numId w:val="0"/>
        </w:numPr>
        <w:spacing w:before="200" w:after="0"/>
        <w:ind w:left="720"/>
        <w:rPr>
          <w:lang w:val="pt-PT"/>
        </w:rPr>
      </w:pPr>
      <w:r>
        <w:rPr>
          <w:lang w:val="pt-PT"/>
        </w:rPr>
        <w:t>SSD:</w:t>
      </w:r>
    </w:p>
    <w:p w:rsidR="002D04C0" w:rsidRDefault="002D04C0" w:rsidP="002D04C0">
      <w:pPr>
        <w:pStyle w:val="EspSubTitulo1Char"/>
        <w:numPr>
          <w:ilvl w:val="0"/>
          <w:numId w:val="25"/>
        </w:numPr>
        <w:spacing w:before="0" w:after="0"/>
        <w:rPr>
          <w:rFonts w:ascii="Arial" w:hAnsi="Arial" w:cs="Arial"/>
          <w:bCs/>
          <w:sz w:val="20"/>
          <w:lang w:val="pt-PT"/>
        </w:rPr>
      </w:pPr>
      <w:r>
        <w:rPr>
          <w:rFonts w:ascii="Arial" w:hAnsi="Arial" w:cs="Arial"/>
          <w:bCs/>
          <w:sz w:val="20"/>
          <w:lang w:val="pt-PT"/>
        </w:rPr>
        <w:t>Um unidade SSD (interna);</w:t>
      </w:r>
    </w:p>
    <w:p w:rsidR="002D04C0" w:rsidRDefault="002D04C0" w:rsidP="002D04C0">
      <w:pPr>
        <w:pStyle w:val="EspSubTitulo1Char"/>
        <w:numPr>
          <w:ilvl w:val="0"/>
          <w:numId w:val="25"/>
        </w:numPr>
        <w:spacing w:before="0" w:after="0"/>
        <w:rPr>
          <w:rFonts w:ascii="Arial" w:hAnsi="Arial" w:cs="Arial"/>
          <w:bCs/>
          <w:sz w:val="20"/>
          <w:lang w:val="pt-PT"/>
        </w:rPr>
      </w:pPr>
      <w:r>
        <w:rPr>
          <w:rFonts w:ascii="Arial" w:hAnsi="Arial" w:cs="Arial"/>
          <w:bCs/>
          <w:sz w:val="20"/>
          <w:lang w:val="pt-PT"/>
        </w:rPr>
        <w:t>Capacidade de 240 GB (ou maior);</w:t>
      </w:r>
    </w:p>
    <w:p w:rsidR="002D04C0" w:rsidRDefault="002D04C0" w:rsidP="002D04C0">
      <w:pPr>
        <w:pStyle w:val="EspSubTitulo1Char"/>
        <w:numPr>
          <w:ilvl w:val="0"/>
          <w:numId w:val="25"/>
        </w:numPr>
        <w:spacing w:before="0" w:after="0"/>
        <w:rPr>
          <w:rFonts w:ascii="Arial" w:hAnsi="Arial" w:cs="Arial"/>
          <w:bCs/>
          <w:sz w:val="20"/>
          <w:lang w:val="pt-PT"/>
        </w:rPr>
      </w:pPr>
      <w:r>
        <w:rPr>
          <w:rFonts w:ascii="Arial" w:hAnsi="Arial" w:cs="Arial"/>
          <w:bCs/>
          <w:sz w:val="20"/>
          <w:lang w:val="pt-PT"/>
        </w:rPr>
        <w:t>Padrão SATA III 6GB/s;</w:t>
      </w:r>
    </w:p>
    <w:p w:rsidR="002D04C0" w:rsidRDefault="002D04C0" w:rsidP="002D04C0">
      <w:pPr>
        <w:pStyle w:val="EspSubTitulo1Char"/>
        <w:numPr>
          <w:ilvl w:val="0"/>
          <w:numId w:val="25"/>
        </w:numPr>
        <w:spacing w:before="0" w:after="0"/>
        <w:rPr>
          <w:rFonts w:ascii="Arial" w:hAnsi="Arial" w:cs="Arial"/>
          <w:bCs/>
          <w:sz w:val="20"/>
          <w:lang w:val="pt-PT"/>
        </w:rPr>
      </w:pPr>
      <w:r>
        <w:rPr>
          <w:rFonts w:ascii="Arial" w:hAnsi="Arial" w:cs="Arial"/>
          <w:bCs/>
          <w:sz w:val="20"/>
          <w:lang w:val="pt-PT"/>
        </w:rPr>
        <w:t>Velocidade de leitura de pelo menos 540 MB/s 9 (ou maior) e Velocidade de gravaöäao de no müinimo 350 MB/s;</w:t>
      </w:r>
    </w:p>
    <w:p w:rsidR="002D04C0" w:rsidRDefault="002D04C0" w:rsidP="002D04C0">
      <w:pPr>
        <w:pStyle w:val="EspSubTitulo1Char"/>
        <w:numPr>
          <w:ilvl w:val="0"/>
          <w:numId w:val="25"/>
        </w:numPr>
        <w:spacing w:before="0" w:after="0"/>
        <w:rPr>
          <w:rFonts w:ascii="Arial" w:hAnsi="Arial" w:cs="Arial"/>
          <w:bCs/>
          <w:sz w:val="20"/>
          <w:lang w:val="pt-PT"/>
        </w:rPr>
      </w:pPr>
      <w:r>
        <w:rPr>
          <w:rFonts w:ascii="Arial" w:hAnsi="Arial" w:cs="Arial"/>
          <w:bCs/>
          <w:sz w:val="20"/>
          <w:lang w:val="pt-PT"/>
        </w:rPr>
        <w:t>64MB ou mais de cache;</w:t>
      </w:r>
    </w:p>
    <w:p w:rsidR="002D04C0" w:rsidRDefault="002D04C0" w:rsidP="002D04C0">
      <w:pPr>
        <w:pStyle w:val="EspSubTitulo1Char"/>
        <w:numPr>
          <w:ilvl w:val="0"/>
          <w:numId w:val="25"/>
        </w:numPr>
        <w:suppressAutoHyphens/>
        <w:spacing w:before="0" w:after="0"/>
        <w:rPr>
          <w:rFonts w:ascii="Arial" w:hAnsi="Arial" w:cs="Arial"/>
          <w:bCs/>
          <w:sz w:val="20"/>
          <w:lang w:val="pt-PT"/>
        </w:rPr>
      </w:pPr>
      <w:r>
        <w:rPr>
          <w:rFonts w:ascii="Arial" w:hAnsi="Arial" w:cs="Arial"/>
          <w:bCs/>
          <w:sz w:val="20"/>
          <w:lang w:val="pt-PT"/>
        </w:rPr>
        <w:t>Suportar as interfaces PCI Express 2.0 x4 junto com a tecnologia NVMe;</w:t>
      </w:r>
    </w:p>
    <w:p w:rsidR="002D04C0" w:rsidRDefault="002D04C0" w:rsidP="002D04C0">
      <w:pPr>
        <w:pStyle w:val="Ttulo2"/>
        <w:keepLines/>
        <w:numPr>
          <w:ilvl w:val="1"/>
          <w:numId w:val="0"/>
        </w:numPr>
        <w:spacing w:before="200" w:after="0"/>
        <w:ind w:left="720"/>
        <w:rPr>
          <w:lang w:val="pt-PT"/>
        </w:rPr>
      </w:pPr>
      <w:r>
        <w:rPr>
          <w:lang w:val="pt-PT"/>
        </w:rPr>
        <w:t>Unidade de Mídia Optica:</w:t>
      </w:r>
    </w:p>
    <w:p w:rsidR="002D04C0" w:rsidRDefault="002D04C0" w:rsidP="002D04C0">
      <w:pPr>
        <w:pStyle w:val="EspSubTitulo1Char"/>
        <w:numPr>
          <w:ilvl w:val="0"/>
          <w:numId w:val="26"/>
        </w:numPr>
        <w:suppressAutoHyphens/>
        <w:spacing w:before="0" w:after="0"/>
        <w:rPr>
          <w:rFonts w:ascii="Arial" w:hAnsi="Arial" w:cs="Arial"/>
          <w:bCs/>
          <w:sz w:val="20"/>
          <w:lang w:val="pt-PT"/>
        </w:rPr>
      </w:pPr>
      <w:r>
        <w:rPr>
          <w:rFonts w:ascii="Arial" w:hAnsi="Arial" w:cs="Arial"/>
          <w:bCs/>
          <w:sz w:val="20"/>
          <w:lang w:val="pt-PT"/>
        </w:rPr>
        <w:t>Mídia Óptica leitor/gravador DVD-ROM, DVD+/-RW DL Super-Multi, Blu-ray Writer;</w:t>
      </w:r>
    </w:p>
    <w:p w:rsidR="002D04C0" w:rsidRDefault="002D04C0" w:rsidP="002D04C0">
      <w:pPr>
        <w:pStyle w:val="Ttulo2"/>
        <w:keepLines/>
        <w:numPr>
          <w:ilvl w:val="1"/>
          <w:numId w:val="0"/>
        </w:numPr>
        <w:spacing w:before="200" w:after="0"/>
        <w:ind w:left="720"/>
        <w:rPr>
          <w:lang w:val="pt-PT"/>
        </w:rPr>
      </w:pPr>
      <w:r>
        <w:rPr>
          <w:lang w:val="pt-PT"/>
        </w:rPr>
        <w:t>Gabinete:</w:t>
      </w:r>
    </w:p>
    <w:p w:rsidR="002D04C0" w:rsidRDefault="002D04C0" w:rsidP="002D04C0">
      <w:pPr>
        <w:pStyle w:val="EspSubTitulo1Char"/>
        <w:numPr>
          <w:ilvl w:val="0"/>
          <w:numId w:val="27"/>
        </w:numPr>
        <w:spacing w:before="0" w:after="0"/>
        <w:rPr>
          <w:rFonts w:ascii="Arial" w:hAnsi="Arial" w:cs="Arial"/>
          <w:bCs/>
          <w:sz w:val="20"/>
          <w:lang w:val="pt-PT"/>
        </w:rPr>
      </w:pPr>
      <w:r>
        <w:rPr>
          <w:rFonts w:ascii="Arial" w:hAnsi="Arial" w:cs="Arial"/>
          <w:bCs/>
          <w:sz w:val="20"/>
          <w:lang w:val="pt-PT"/>
        </w:rPr>
        <w:t>Tipo tool less, que permita abertura do gabinete e remoção das unidades de armazenamento sem o uso de ferramentas. Não será aceito parafusos recartilhados, nem outra adaptação para atender a característica tool less;</w:t>
      </w:r>
    </w:p>
    <w:p w:rsidR="002D04C0" w:rsidRDefault="002D04C0" w:rsidP="002D04C0">
      <w:pPr>
        <w:pStyle w:val="EspSubTitulo1Char"/>
        <w:numPr>
          <w:ilvl w:val="0"/>
          <w:numId w:val="27"/>
        </w:numPr>
        <w:spacing w:before="0" w:after="0"/>
        <w:rPr>
          <w:rFonts w:ascii="Arial" w:hAnsi="Arial" w:cs="Arial"/>
          <w:bCs/>
          <w:sz w:val="20"/>
          <w:lang w:val="pt-PT"/>
        </w:rPr>
      </w:pPr>
      <w:r>
        <w:rPr>
          <w:rFonts w:ascii="Arial" w:hAnsi="Arial" w:cs="Arial"/>
          <w:bCs/>
          <w:sz w:val="20"/>
          <w:lang w:val="pt-PT"/>
        </w:rPr>
        <w:t>Sistema de Segurança incluso no chassi do equipamento, sem uso de adaptadores e/ou a possibilidade de adicionar cadeado em local específico original de fábrica para evitar acesso ao interior do gabinete;</w:t>
      </w:r>
    </w:p>
    <w:p w:rsidR="002D04C0" w:rsidRDefault="002D04C0" w:rsidP="002D04C0">
      <w:pPr>
        <w:pStyle w:val="EspSubTitulo1Char"/>
        <w:numPr>
          <w:ilvl w:val="0"/>
          <w:numId w:val="27"/>
        </w:numPr>
        <w:spacing w:before="0" w:after="0"/>
        <w:rPr>
          <w:rFonts w:ascii="Arial" w:hAnsi="Arial" w:cs="Arial"/>
          <w:bCs/>
          <w:sz w:val="20"/>
          <w:lang w:val="pt-PT"/>
        </w:rPr>
      </w:pPr>
      <w:r>
        <w:rPr>
          <w:rFonts w:ascii="Arial" w:hAnsi="Arial" w:cs="Arial"/>
          <w:bCs/>
          <w:sz w:val="20"/>
          <w:lang w:val="pt-PT"/>
        </w:rPr>
        <w:t>Com conectores frontais para microfone e fone de ouvido;</w:t>
      </w:r>
    </w:p>
    <w:p w:rsidR="002D04C0" w:rsidRDefault="002D04C0" w:rsidP="002D04C0">
      <w:pPr>
        <w:pStyle w:val="EspSubTitulo1Char"/>
        <w:numPr>
          <w:ilvl w:val="0"/>
          <w:numId w:val="27"/>
        </w:numPr>
        <w:spacing w:before="0" w:after="0"/>
        <w:rPr>
          <w:rFonts w:ascii="Arial" w:hAnsi="Arial" w:cs="Arial"/>
          <w:bCs/>
          <w:sz w:val="20"/>
          <w:lang w:val="pt-PT"/>
        </w:rPr>
      </w:pPr>
      <w:r>
        <w:rPr>
          <w:rFonts w:ascii="Arial" w:hAnsi="Arial" w:cs="Arial"/>
          <w:bCs/>
          <w:sz w:val="20"/>
          <w:lang w:val="pt-PT"/>
        </w:rPr>
        <w:t>Com no mínimo duas interfaces USB frontais;</w:t>
      </w:r>
    </w:p>
    <w:p w:rsidR="002D04C0" w:rsidRDefault="002D04C0" w:rsidP="002D04C0">
      <w:pPr>
        <w:pStyle w:val="EspSubTitulo1Char"/>
        <w:numPr>
          <w:ilvl w:val="0"/>
          <w:numId w:val="27"/>
        </w:numPr>
        <w:spacing w:before="0" w:after="0"/>
        <w:rPr>
          <w:rFonts w:ascii="Arial" w:hAnsi="Arial" w:cs="Arial"/>
          <w:bCs/>
          <w:sz w:val="20"/>
          <w:lang w:val="pt-PT"/>
        </w:rPr>
      </w:pPr>
      <w:r>
        <w:rPr>
          <w:rFonts w:ascii="Arial" w:hAnsi="Arial" w:cs="Arial"/>
          <w:bCs/>
          <w:sz w:val="20"/>
          <w:lang w:val="pt-PT"/>
        </w:rPr>
        <w:t>Fonte ATX;</w:t>
      </w:r>
    </w:p>
    <w:p w:rsidR="002D04C0" w:rsidRDefault="002D04C0" w:rsidP="002D04C0">
      <w:pPr>
        <w:pStyle w:val="Ttulo2"/>
        <w:keepLines/>
        <w:numPr>
          <w:ilvl w:val="1"/>
          <w:numId w:val="0"/>
        </w:numPr>
        <w:spacing w:before="200" w:after="0"/>
        <w:ind w:left="720"/>
        <w:rPr>
          <w:lang w:val="pt-PT"/>
        </w:rPr>
      </w:pPr>
      <w:r>
        <w:rPr>
          <w:lang w:val="pt-PT"/>
        </w:rPr>
        <w:t>Fonte:</w:t>
      </w:r>
    </w:p>
    <w:p w:rsidR="002D04C0" w:rsidRDefault="002D04C0" w:rsidP="002D04C0">
      <w:pPr>
        <w:pStyle w:val="EspSubTitulo1Char"/>
        <w:numPr>
          <w:ilvl w:val="0"/>
          <w:numId w:val="28"/>
        </w:numPr>
        <w:spacing w:before="0" w:after="0"/>
        <w:rPr>
          <w:rFonts w:ascii="Arial" w:hAnsi="Arial" w:cs="Arial"/>
          <w:bCs/>
          <w:sz w:val="20"/>
          <w:lang w:val="pt-PT"/>
        </w:rPr>
      </w:pPr>
      <w:r>
        <w:rPr>
          <w:rFonts w:ascii="Arial" w:hAnsi="Arial" w:cs="Arial"/>
          <w:bCs/>
          <w:sz w:val="20"/>
          <w:lang w:val="pt-PT"/>
        </w:rPr>
        <w:t>Fonte com chaveamento automático, suportando as tensões de entrada de 110/220v, integrada (interna);</w:t>
      </w:r>
    </w:p>
    <w:p w:rsidR="002D04C0" w:rsidRDefault="002D04C0" w:rsidP="002D04C0">
      <w:pPr>
        <w:pStyle w:val="EspSubTitulo1Char"/>
        <w:numPr>
          <w:ilvl w:val="0"/>
          <w:numId w:val="28"/>
        </w:numPr>
        <w:spacing w:before="0" w:after="0"/>
        <w:rPr>
          <w:rFonts w:ascii="Arial" w:hAnsi="Arial" w:cs="Arial"/>
          <w:bCs/>
          <w:sz w:val="20"/>
          <w:lang w:val="pt-PT"/>
        </w:rPr>
      </w:pPr>
      <w:r>
        <w:rPr>
          <w:rFonts w:ascii="Arial" w:hAnsi="Arial" w:cs="Arial"/>
          <w:bCs/>
          <w:sz w:val="20"/>
          <w:lang w:val="pt-PT"/>
        </w:rPr>
        <w:t>PFC ativo;</w:t>
      </w:r>
    </w:p>
    <w:p w:rsidR="002D04C0" w:rsidRDefault="002D04C0" w:rsidP="002D04C0">
      <w:pPr>
        <w:pStyle w:val="EspSubTitulo1Char"/>
        <w:numPr>
          <w:ilvl w:val="0"/>
          <w:numId w:val="28"/>
        </w:numPr>
        <w:spacing w:before="0" w:after="0"/>
        <w:rPr>
          <w:rFonts w:ascii="Arial" w:hAnsi="Arial" w:cs="Arial"/>
          <w:bCs/>
          <w:sz w:val="20"/>
          <w:lang w:val="pt-PT"/>
        </w:rPr>
      </w:pPr>
      <w:r>
        <w:rPr>
          <w:rFonts w:ascii="Arial" w:hAnsi="Arial" w:cs="Arial"/>
          <w:bCs/>
          <w:sz w:val="20"/>
          <w:lang w:val="pt-PT"/>
        </w:rPr>
        <w:t>Eficiência mínima de 85%;</w:t>
      </w:r>
    </w:p>
    <w:p w:rsidR="002D04C0" w:rsidRDefault="002D04C0" w:rsidP="002D04C0">
      <w:pPr>
        <w:pStyle w:val="EspSubTitulo1Char"/>
        <w:numPr>
          <w:ilvl w:val="0"/>
          <w:numId w:val="28"/>
        </w:numPr>
        <w:spacing w:before="0" w:after="0"/>
        <w:rPr>
          <w:rFonts w:ascii="Arial" w:hAnsi="Arial" w:cs="Arial"/>
          <w:bCs/>
          <w:sz w:val="20"/>
          <w:lang w:val="pt-PT"/>
        </w:rPr>
      </w:pPr>
      <w:r>
        <w:rPr>
          <w:rFonts w:ascii="Arial" w:hAnsi="Arial" w:cs="Arial"/>
          <w:bCs/>
          <w:sz w:val="20"/>
          <w:lang w:val="pt-PT"/>
        </w:rPr>
        <w:t>Frequência de 60Hz (com tolerância de 10%);</w:t>
      </w:r>
    </w:p>
    <w:p w:rsidR="002D04C0" w:rsidRDefault="002D04C0" w:rsidP="002D04C0">
      <w:pPr>
        <w:pStyle w:val="Ttulo2"/>
        <w:keepLines/>
        <w:numPr>
          <w:ilvl w:val="1"/>
          <w:numId w:val="0"/>
        </w:numPr>
        <w:spacing w:before="200" w:after="0"/>
        <w:ind w:left="720"/>
        <w:rPr>
          <w:lang w:val="pt-PT"/>
        </w:rPr>
      </w:pPr>
      <w:r>
        <w:rPr>
          <w:lang w:val="pt-PT"/>
        </w:rPr>
        <w:t>Kit Teclado + mouse sem fio:</w:t>
      </w:r>
    </w:p>
    <w:p w:rsidR="002D04C0" w:rsidRDefault="002D04C0" w:rsidP="002D04C0">
      <w:pPr>
        <w:pStyle w:val="EspSubTitulo1Char"/>
        <w:numPr>
          <w:ilvl w:val="0"/>
          <w:numId w:val="29"/>
        </w:numPr>
        <w:spacing w:before="0" w:after="0"/>
        <w:rPr>
          <w:rFonts w:ascii="Arial" w:hAnsi="Arial" w:cs="Arial"/>
          <w:bCs/>
          <w:sz w:val="20"/>
          <w:lang w:val="pt-PT"/>
        </w:rPr>
      </w:pPr>
      <w:r>
        <w:rPr>
          <w:rFonts w:ascii="Arial" w:hAnsi="Arial" w:cs="Arial"/>
          <w:bCs/>
          <w:sz w:val="20"/>
          <w:lang w:val="pt-PT"/>
        </w:rPr>
        <w:t>Alcance sem fio: 10 metros (33 pés);</w:t>
      </w:r>
    </w:p>
    <w:p w:rsidR="002D04C0" w:rsidRDefault="002D04C0" w:rsidP="002D04C0">
      <w:pPr>
        <w:pStyle w:val="EspSubTitulo1Char"/>
        <w:numPr>
          <w:ilvl w:val="0"/>
          <w:numId w:val="29"/>
        </w:numPr>
        <w:spacing w:before="0" w:after="0"/>
        <w:rPr>
          <w:rFonts w:ascii="Arial" w:hAnsi="Arial" w:cs="Arial"/>
          <w:bCs/>
          <w:sz w:val="20"/>
          <w:lang w:val="pt-PT"/>
        </w:rPr>
      </w:pPr>
      <w:r>
        <w:rPr>
          <w:rFonts w:ascii="Arial" w:hAnsi="Arial" w:cs="Arial"/>
          <w:bCs/>
          <w:sz w:val="20"/>
          <w:lang w:val="pt-PT"/>
        </w:rPr>
        <w:t>Conexão Protocolo não unifying (2.4GHz) com receptor Nano USB;</w:t>
      </w:r>
    </w:p>
    <w:p w:rsidR="002D04C0" w:rsidRDefault="002D04C0" w:rsidP="002D04C0">
      <w:pPr>
        <w:pStyle w:val="EspSubTitulo1Char"/>
        <w:numPr>
          <w:ilvl w:val="0"/>
          <w:numId w:val="29"/>
        </w:numPr>
        <w:spacing w:before="0" w:after="0"/>
        <w:rPr>
          <w:rFonts w:ascii="Arial" w:hAnsi="Arial" w:cs="Arial"/>
          <w:bCs/>
          <w:sz w:val="20"/>
          <w:lang w:val="pt-PT"/>
        </w:rPr>
      </w:pPr>
      <w:r>
        <w:rPr>
          <w:rFonts w:ascii="Arial" w:hAnsi="Arial" w:cs="Arial"/>
          <w:bCs/>
          <w:sz w:val="20"/>
          <w:lang w:val="pt-PT"/>
        </w:rPr>
        <w:t>Padrão de criptografia avançado de 128 bits (AES) entre dispositivos e receptor;</w:t>
      </w:r>
    </w:p>
    <w:p w:rsidR="002D04C0" w:rsidRDefault="002D04C0" w:rsidP="002D04C0">
      <w:pPr>
        <w:pStyle w:val="EspSubTitulo1Char"/>
        <w:spacing w:before="0" w:after="0"/>
        <w:ind w:left="720"/>
        <w:rPr>
          <w:rFonts w:ascii="Arial" w:hAnsi="Arial" w:cs="Arial"/>
          <w:bCs/>
          <w:sz w:val="20"/>
          <w:lang w:val="pt-PT"/>
        </w:rPr>
      </w:pPr>
      <w:r>
        <w:rPr>
          <w:rFonts w:ascii="Arial" w:hAnsi="Arial" w:cs="Arial"/>
          <w:bCs/>
          <w:sz w:val="20"/>
          <w:lang w:val="pt-PT"/>
        </w:rPr>
        <w:t>TECLADO</w:t>
      </w:r>
    </w:p>
    <w:p w:rsidR="002D04C0" w:rsidRDefault="002D04C0" w:rsidP="002D04C0">
      <w:pPr>
        <w:pStyle w:val="EspSubTitulo1Char"/>
        <w:numPr>
          <w:ilvl w:val="0"/>
          <w:numId w:val="29"/>
        </w:numPr>
        <w:spacing w:before="0" w:after="0"/>
        <w:rPr>
          <w:rFonts w:ascii="Arial" w:hAnsi="Arial" w:cs="Arial"/>
          <w:bCs/>
          <w:sz w:val="20"/>
          <w:lang w:val="pt-PT"/>
        </w:rPr>
      </w:pPr>
      <w:r>
        <w:rPr>
          <w:rFonts w:ascii="Arial" w:hAnsi="Arial" w:cs="Arial"/>
          <w:bCs/>
          <w:sz w:val="20"/>
          <w:lang w:val="pt-PT"/>
        </w:rPr>
        <w:t>Teclas de perfil baixo;</w:t>
      </w:r>
    </w:p>
    <w:p w:rsidR="002D04C0" w:rsidRDefault="002D04C0" w:rsidP="002D04C0">
      <w:pPr>
        <w:pStyle w:val="EspSubTitulo1Char"/>
        <w:numPr>
          <w:ilvl w:val="0"/>
          <w:numId w:val="29"/>
        </w:numPr>
        <w:spacing w:before="0" w:after="0"/>
        <w:rPr>
          <w:rFonts w:ascii="Arial" w:hAnsi="Arial" w:cs="Arial"/>
          <w:bCs/>
          <w:sz w:val="20"/>
          <w:lang w:val="pt-PT"/>
        </w:rPr>
      </w:pPr>
      <w:r>
        <w:rPr>
          <w:rFonts w:ascii="Arial" w:hAnsi="Arial" w:cs="Arial"/>
          <w:bCs/>
          <w:sz w:val="20"/>
          <w:lang w:val="pt-PT"/>
        </w:rPr>
        <w:t>Bloco numérico separado;</w:t>
      </w:r>
    </w:p>
    <w:p w:rsidR="002D04C0" w:rsidRDefault="002D04C0" w:rsidP="002D04C0">
      <w:pPr>
        <w:pStyle w:val="EspSubTitulo1Char"/>
        <w:numPr>
          <w:ilvl w:val="0"/>
          <w:numId w:val="29"/>
        </w:numPr>
        <w:spacing w:before="0" w:after="0"/>
        <w:rPr>
          <w:rFonts w:ascii="Arial" w:hAnsi="Arial" w:cs="Arial"/>
          <w:bCs/>
          <w:sz w:val="20"/>
          <w:lang w:val="pt-PT"/>
        </w:rPr>
      </w:pPr>
      <w:r>
        <w:rPr>
          <w:rFonts w:ascii="Arial" w:hAnsi="Arial" w:cs="Arial"/>
          <w:bCs/>
          <w:sz w:val="20"/>
          <w:lang w:val="pt-PT"/>
        </w:rPr>
        <w:t>Altura do teclado ajustável;</w:t>
      </w:r>
    </w:p>
    <w:p w:rsidR="002D04C0" w:rsidRDefault="002D04C0" w:rsidP="002D04C0">
      <w:pPr>
        <w:pStyle w:val="EspSubTitulo1Char"/>
        <w:numPr>
          <w:ilvl w:val="0"/>
          <w:numId w:val="29"/>
        </w:numPr>
        <w:spacing w:before="0" w:after="0"/>
        <w:rPr>
          <w:rFonts w:ascii="Arial" w:hAnsi="Arial" w:cs="Arial"/>
          <w:bCs/>
          <w:sz w:val="20"/>
          <w:lang w:val="pt-PT"/>
        </w:rPr>
      </w:pPr>
      <w:r>
        <w:rPr>
          <w:rFonts w:ascii="Arial" w:hAnsi="Arial" w:cs="Arial"/>
          <w:bCs/>
          <w:sz w:val="20"/>
          <w:lang w:val="pt-PT"/>
        </w:rPr>
        <w:t>Bateria: 2 x AAA;</w:t>
      </w:r>
    </w:p>
    <w:p w:rsidR="002D04C0" w:rsidRDefault="002D04C0" w:rsidP="002D04C0">
      <w:pPr>
        <w:pStyle w:val="EspSubTitulo1Char"/>
        <w:numPr>
          <w:ilvl w:val="0"/>
          <w:numId w:val="29"/>
        </w:numPr>
        <w:spacing w:before="0" w:after="0"/>
        <w:rPr>
          <w:rFonts w:ascii="Arial" w:hAnsi="Arial" w:cs="Arial"/>
          <w:bCs/>
          <w:sz w:val="20"/>
          <w:lang w:val="pt-PT"/>
        </w:rPr>
      </w:pPr>
      <w:r>
        <w:rPr>
          <w:rFonts w:ascii="Arial" w:hAnsi="Arial" w:cs="Arial"/>
          <w:bCs/>
          <w:sz w:val="20"/>
          <w:lang w:val="pt-PT"/>
        </w:rPr>
        <w:t>Duração das pilhas (não recarregável): 12 meses;</w:t>
      </w:r>
    </w:p>
    <w:p w:rsidR="002D04C0" w:rsidRDefault="002D04C0" w:rsidP="002D04C0">
      <w:pPr>
        <w:pStyle w:val="EspSubTitulo1Char"/>
        <w:numPr>
          <w:ilvl w:val="0"/>
          <w:numId w:val="29"/>
        </w:numPr>
        <w:spacing w:before="0" w:after="0"/>
        <w:rPr>
          <w:rFonts w:ascii="Arial" w:hAnsi="Arial" w:cs="Arial"/>
          <w:bCs/>
          <w:sz w:val="20"/>
          <w:lang w:val="pt-PT"/>
        </w:rPr>
      </w:pPr>
      <w:r>
        <w:rPr>
          <w:rFonts w:ascii="Arial" w:hAnsi="Arial" w:cs="Arial"/>
          <w:bCs/>
          <w:sz w:val="20"/>
          <w:lang w:val="pt-PT"/>
        </w:rPr>
        <w:t>Layout ABNT 2;</w:t>
      </w:r>
    </w:p>
    <w:p w:rsidR="002D04C0" w:rsidRDefault="002D04C0" w:rsidP="002D04C0">
      <w:pPr>
        <w:pStyle w:val="EspSubTitulo1Char"/>
        <w:numPr>
          <w:ilvl w:val="0"/>
          <w:numId w:val="29"/>
        </w:numPr>
        <w:spacing w:before="0" w:after="0"/>
        <w:rPr>
          <w:rFonts w:ascii="Arial" w:hAnsi="Arial" w:cs="Arial"/>
          <w:bCs/>
          <w:sz w:val="20"/>
          <w:lang w:val="pt-PT"/>
        </w:rPr>
      </w:pPr>
      <w:r>
        <w:rPr>
          <w:rFonts w:ascii="Arial" w:hAnsi="Arial" w:cs="Arial"/>
          <w:bCs/>
          <w:sz w:val="20"/>
          <w:lang w:val="pt-PT"/>
        </w:rPr>
        <w:t>Teclas especiais: 15 teclas de função acessíveis com a tecla “fn”</w:t>
      </w:r>
    </w:p>
    <w:p w:rsidR="002D04C0" w:rsidRDefault="002D04C0" w:rsidP="002D04C0">
      <w:pPr>
        <w:pStyle w:val="EspSubTitulo1Char"/>
        <w:spacing w:before="0" w:after="0"/>
        <w:ind w:left="720"/>
        <w:rPr>
          <w:rFonts w:ascii="Arial" w:hAnsi="Arial" w:cs="Arial"/>
          <w:bCs/>
          <w:sz w:val="20"/>
          <w:highlight w:val="yellow"/>
          <w:lang w:val="pt-PT"/>
        </w:rPr>
      </w:pPr>
      <w:r>
        <w:rPr>
          <w:rFonts w:ascii="Arial" w:hAnsi="Arial" w:cs="Arial"/>
          <w:bCs/>
          <w:sz w:val="20"/>
          <w:lang w:val="pt-PT"/>
        </w:rPr>
        <w:lastRenderedPageBreak/>
        <w:t>MOUSE:</w:t>
      </w:r>
    </w:p>
    <w:p w:rsidR="002D04C0" w:rsidRDefault="002D04C0" w:rsidP="002D04C0">
      <w:pPr>
        <w:pStyle w:val="EspSubTitulo1Char"/>
        <w:numPr>
          <w:ilvl w:val="0"/>
          <w:numId w:val="29"/>
        </w:numPr>
        <w:spacing w:before="0" w:after="0"/>
        <w:rPr>
          <w:rFonts w:ascii="Arial" w:hAnsi="Arial" w:cs="Arial"/>
          <w:bCs/>
          <w:sz w:val="20"/>
          <w:lang w:val="pt-PT"/>
        </w:rPr>
      </w:pPr>
      <w:r>
        <w:rPr>
          <w:rFonts w:ascii="Arial" w:hAnsi="Arial" w:cs="Arial"/>
          <w:bCs/>
          <w:sz w:val="20"/>
          <w:lang w:val="pt-PT"/>
        </w:rPr>
        <w:t>Conectar/Energia: Botão de ligar/desligar;</w:t>
      </w:r>
    </w:p>
    <w:p w:rsidR="002D04C0" w:rsidRDefault="002D04C0" w:rsidP="002D04C0">
      <w:pPr>
        <w:pStyle w:val="EspSubTitulo1Char"/>
        <w:numPr>
          <w:ilvl w:val="0"/>
          <w:numId w:val="29"/>
        </w:numPr>
        <w:spacing w:before="0" w:after="0"/>
        <w:rPr>
          <w:rFonts w:ascii="Arial" w:hAnsi="Arial" w:cs="Arial"/>
          <w:bCs/>
          <w:sz w:val="20"/>
          <w:lang w:val="pt-PT"/>
        </w:rPr>
      </w:pPr>
      <w:r>
        <w:rPr>
          <w:rFonts w:ascii="Arial" w:hAnsi="Arial" w:cs="Arial"/>
          <w:bCs/>
          <w:sz w:val="20"/>
          <w:lang w:val="pt-PT"/>
        </w:rPr>
        <w:t>Tecnologia do sensor: Rastreamento óptico avançado;</w:t>
      </w:r>
    </w:p>
    <w:p w:rsidR="002D04C0" w:rsidRDefault="002D04C0" w:rsidP="002D04C0">
      <w:pPr>
        <w:pStyle w:val="EspSubTitulo1Char"/>
        <w:numPr>
          <w:ilvl w:val="0"/>
          <w:numId w:val="29"/>
        </w:numPr>
        <w:spacing w:before="0" w:after="0"/>
        <w:rPr>
          <w:rFonts w:ascii="Arial" w:hAnsi="Arial" w:cs="Arial"/>
          <w:bCs/>
          <w:sz w:val="20"/>
          <w:lang w:val="pt-PT"/>
        </w:rPr>
      </w:pPr>
      <w:r>
        <w:rPr>
          <w:rFonts w:ascii="Arial" w:hAnsi="Arial" w:cs="Arial"/>
          <w:bCs/>
          <w:sz w:val="20"/>
          <w:lang w:val="pt-PT"/>
        </w:rPr>
        <w:t>Bateria: 2 x AA;</w:t>
      </w:r>
    </w:p>
    <w:p w:rsidR="002D04C0" w:rsidRDefault="002D04C0" w:rsidP="002D04C0">
      <w:pPr>
        <w:pStyle w:val="EspSubTitulo1Char"/>
        <w:numPr>
          <w:ilvl w:val="0"/>
          <w:numId w:val="29"/>
        </w:numPr>
        <w:spacing w:before="0" w:after="0"/>
        <w:rPr>
          <w:rFonts w:ascii="Arial" w:hAnsi="Arial" w:cs="Arial"/>
          <w:bCs/>
          <w:sz w:val="20"/>
          <w:lang w:val="pt-PT"/>
        </w:rPr>
      </w:pPr>
      <w:r>
        <w:rPr>
          <w:rFonts w:ascii="Arial" w:hAnsi="Arial" w:cs="Arial"/>
          <w:bCs/>
          <w:sz w:val="20"/>
          <w:lang w:val="pt-PT"/>
        </w:rPr>
        <w:t>Duração das pilhas (não recarregável): 12 meses;</w:t>
      </w:r>
    </w:p>
    <w:p w:rsidR="002D04C0" w:rsidRDefault="002D04C0" w:rsidP="002D04C0">
      <w:pPr>
        <w:pStyle w:val="Ttulo2"/>
        <w:keepLines/>
        <w:numPr>
          <w:ilvl w:val="1"/>
          <w:numId w:val="0"/>
        </w:numPr>
        <w:spacing w:before="200" w:after="0"/>
        <w:ind w:left="720"/>
        <w:rPr>
          <w:lang w:val="pt-PT"/>
        </w:rPr>
      </w:pPr>
      <w:r>
        <w:rPr>
          <w:lang w:val="pt-PT"/>
        </w:rPr>
        <w:t>Rede sem fio:</w:t>
      </w:r>
    </w:p>
    <w:p w:rsidR="002D04C0" w:rsidRDefault="002D04C0" w:rsidP="002D04C0">
      <w:pPr>
        <w:pStyle w:val="EspSubTitulo1Char"/>
        <w:numPr>
          <w:ilvl w:val="0"/>
          <w:numId w:val="30"/>
        </w:numPr>
        <w:spacing w:before="0" w:after="0"/>
        <w:rPr>
          <w:rFonts w:ascii="Arial" w:hAnsi="Arial" w:cs="Arial"/>
          <w:bCs/>
          <w:sz w:val="20"/>
          <w:lang w:val="pt-PT"/>
        </w:rPr>
      </w:pPr>
      <w:r>
        <w:rPr>
          <w:rFonts w:ascii="Arial" w:hAnsi="Arial" w:cs="Arial"/>
          <w:bCs/>
          <w:sz w:val="20"/>
          <w:lang w:val="pt-PT"/>
        </w:rPr>
        <w:t>Interface wireless integrada à placa-mãe ou através de placa interna (não serão aceitas soluções USB), compatível com padrões 802.11 g/n;</w:t>
      </w:r>
    </w:p>
    <w:p w:rsidR="002D04C0" w:rsidRDefault="002D04C0" w:rsidP="002D04C0">
      <w:pPr>
        <w:pStyle w:val="EspSubTitulo1Char"/>
        <w:numPr>
          <w:ilvl w:val="0"/>
          <w:numId w:val="30"/>
        </w:numPr>
        <w:spacing w:before="0" w:after="0"/>
        <w:rPr>
          <w:rFonts w:ascii="Arial" w:hAnsi="Arial" w:cs="Arial"/>
          <w:bCs/>
          <w:sz w:val="20"/>
          <w:lang w:val="pt-PT"/>
        </w:rPr>
      </w:pPr>
      <w:r>
        <w:rPr>
          <w:rFonts w:ascii="Arial" w:hAnsi="Arial" w:cs="Arial"/>
          <w:bCs/>
          <w:sz w:val="20"/>
          <w:lang w:val="pt-PT"/>
        </w:rPr>
        <w:t>Atendendo o padrão 802.11n em 5.0 GHz, com certificação de homologação da ANATEL para dispositivo sem fio, comprovada por meio da respectiva etiqueta afixada ao equipamento, com validade vigente;</w:t>
      </w:r>
    </w:p>
    <w:p w:rsidR="002D04C0" w:rsidRDefault="002D04C0" w:rsidP="002D04C0">
      <w:pPr>
        <w:pStyle w:val="Ttulo2"/>
        <w:keepLines/>
        <w:numPr>
          <w:ilvl w:val="1"/>
          <w:numId w:val="0"/>
        </w:numPr>
        <w:spacing w:before="200" w:after="0"/>
        <w:ind w:left="720"/>
        <w:rPr>
          <w:lang w:val="pt-PT"/>
        </w:rPr>
      </w:pPr>
      <w:r>
        <w:rPr>
          <w:lang w:val="pt-PT"/>
        </w:rPr>
        <w:t>Monitor:</w:t>
      </w:r>
    </w:p>
    <w:p w:rsidR="002D04C0" w:rsidRDefault="002D04C0" w:rsidP="002D04C0">
      <w:pPr>
        <w:pStyle w:val="EspSubTitulo1Char"/>
        <w:numPr>
          <w:ilvl w:val="0"/>
          <w:numId w:val="31"/>
        </w:numPr>
        <w:spacing w:before="0" w:after="0"/>
        <w:rPr>
          <w:rFonts w:ascii="Arial" w:hAnsi="Arial" w:cs="Arial"/>
          <w:bCs/>
          <w:sz w:val="20"/>
          <w:lang w:val="pt-PT"/>
        </w:rPr>
      </w:pPr>
      <w:r>
        <w:rPr>
          <w:rFonts w:ascii="Arial" w:hAnsi="Arial" w:cs="Arial"/>
          <w:bCs/>
          <w:sz w:val="20"/>
          <w:lang w:val="pt-PT"/>
        </w:rPr>
        <w:t>LED com no mínimo 21 polegadas ou superior;</w:t>
      </w:r>
    </w:p>
    <w:p w:rsidR="002D04C0" w:rsidRDefault="002D04C0" w:rsidP="002D04C0">
      <w:pPr>
        <w:pStyle w:val="EspSubTitulo1Char"/>
        <w:numPr>
          <w:ilvl w:val="0"/>
          <w:numId w:val="31"/>
        </w:numPr>
        <w:spacing w:before="0" w:after="0"/>
        <w:rPr>
          <w:rFonts w:ascii="Arial" w:hAnsi="Arial" w:cs="Arial"/>
          <w:bCs/>
          <w:sz w:val="20"/>
          <w:lang w:val="pt-PT"/>
        </w:rPr>
      </w:pPr>
      <w:r>
        <w:rPr>
          <w:rFonts w:ascii="Arial" w:hAnsi="Arial" w:cs="Arial"/>
          <w:bCs/>
          <w:sz w:val="20"/>
          <w:lang w:val="pt-PT"/>
        </w:rPr>
        <w:t>Monitor do tipo LED;</w:t>
      </w:r>
    </w:p>
    <w:p w:rsidR="002D04C0" w:rsidRDefault="002D04C0" w:rsidP="002D04C0">
      <w:pPr>
        <w:pStyle w:val="EspSubTitulo1Char"/>
        <w:numPr>
          <w:ilvl w:val="0"/>
          <w:numId w:val="31"/>
        </w:numPr>
        <w:spacing w:before="0" w:after="0"/>
        <w:rPr>
          <w:rFonts w:ascii="Arial" w:hAnsi="Arial" w:cs="Arial"/>
          <w:bCs/>
          <w:sz w:val="20"/>
          <w:lang w:val="pt-PT"/>
        </w:rPr>
      </w:pPr>
      <w:r>
        <w:rPr>
          <w:rFonts w:ascii="Arial" w:hAnsi="Arial" w:cs="Arial"/>
          <w:bCs/>
          <w:sz w:val="20"/>
          <w:lang w:val="pt-PT"/>
        </w:rPr>
        <w:t>Resolução nativa de pelo menos 1920 x 1080 a 60Hz;</w:t>
      </w:r>
    </w:p>
    <w:p w:rsidR="002D04C0" w:rsidRDefault="002D04C0" w:rsidP="002D04C0">
      <w:pPr>
        <w:pStyle w:val="EspSubTitulo1Char"/>
        <w:numPr>
          <w:ilvl w:val="0"/>
          <w:numId w:val="31"/>
        </w:numPr>
        <w:spacing w:before="0" w:after="0"/>
        <w:rPr>
          <w:rFonts w:ascii="Arial" w:hAnsi="Arial" w:cs="Arial"/>
          <w:bCs/>
          <w:sz w:val="20"/>
          <w:lang w:val="pt-PT"/>
        </w:rPr>
      </w:pPr>
      <w:r>
        <w:rPr>
          <w:rFonts w:ascii="Arial" w:hAnsi="Arial" w:cs="Arial"/>
          <w:bCs/>
          <w:sz w:val="20"/>
          <w:lang w:val="pt-PT"/>
        </w:rPr>
        <w:t>Ângulo de visão de pelo menos 170° horizontal e 160° vertical;</w:t>
      </w:r>
    </w:p>
    <w:p w:rsidR="002D04C0" w:rsidRDefault="002D04C0" w:rsidP="002D04C0">
      <w:pPr>
        <w:pStyle w:val="EspSubTitulo1Char"/>
        <w:numPr>
          <w:ilvl w:val="0"/>
          <w:numId w:val="31"/>
        </w:numPr>
        <w:spacing w:before="0" w:after="0"/>
        <w:rPr>
          <w:rFonts w:ascii="Arial" w:hAnsi="Arial" w:cs="Arial"/>
          <w:bCs/>
          <w:sz w:val="20"/>
          <w:lang w:val="pt-PT"/>
        </w:rPr>
      </w:pPr>
      <w:r>
        <w:rPr>
          <w:rFonts w:ascii="Arial" w:hAnsi="Arial" w:cs="Arial"/>
          <w:bCs/>
          <w:sz w:val="20"/>
          <w:lang w:val="pt-PT"/>
        </w:rPr>
        <w:t>Deverá ter ajuste de inclinação;</w:t>
      </w:r>
    </w:p>
    <w:p w:rsidR="002D04C0" w:rsidRDefault="002D04C0" w:rsidP="002D04C0">
      <w:pPr>
        <w:pStyle w:val="EspSubTitulo1Char"/>
        <w:numPr>
          <w:ilvl w:val="0"/>
          <w:numId w:val="31"/>
        </w:numPr>
        <w:spacing w:before="0" w:after="0"/>
        <w:rPr>
          <w:rFonts w:ascii="Arial" w:hAnsi="Arial" w:cs="Arial"/>
          <w:bCs/>
          <w:sz w:val="20"/>
          <w:lang w:val="pt-PT"/>
        </w:rPr>
      </w:pPr>
      <w:r>
        <w:rPr>
          <w:rFonts w:ascii="Arial" w:hAnsi="Arial" w:cs="Arial"/>
          <w:bCs/>
          <w:sz w:val="20"/>
          <w:lang w:val="pt-PT"/>
        </w:rPr>
        <w:t>Tempo de resposta de no máximo 8ms.</w:t>
      </w:r>
    </w:p>
    <w:p w:rsidR="002D04C0" w:rsidRDefault="002D04C0" w:rsidP="002D04C0">
      <w:pPr>
        <w:pStyle w:val="EspSubTitulo1Char"/>
        <w:numPr>
          <w:ilvl w:val="0"/>
          <w:numId w:val="31"/>
        </w:numPr>
        <w:spacing w:before="0" w:after="0"/>
        <w:rPr>
          <w:rFonts w:ascii="Arial" w:hAnsi="Arial" w:cs="Arial"/>
          <w:bCs/>
          <w:sz w:val="20"/>
          <w:lang w:val="pt-PT"/>
        </w:rPr>
      </w:pPr>
      <w:r>
        <w:rPr>
          <w:rFonts w:ascii="Arial" w:hAnsi="Arial" w:cs="Arial"/>
          <w:bCs/>
          <w:sz w:val="20"/>
          <w:lang w:val="pt-PT"/>
        </w:rPr>
        <w:t>Relação de contraste estático de no mínimo 1000:1;</w:t>
      </w:r>
    </w:p>
    <w:p w:rsidR="002D04C0" w:rsidRDefault="002D04C0" w:rsidP="002D04C0">
      <w:pPr>
        <w:pStyle w:val="EspSubTitulo1Char"/>
        <w:numPr>
          <w:ilvl w:val="0"/>
          <w:numId w:val="31"/>
        </w:numPr>
        <w:spacing w:before="0" w:after="0"/>
        <w:rPr>
          <w:rFonts w:ascii="Arial" w:hAnsi="Arial" w:cs="Arial"/>
          <w:bCs/>
          <w:sz w:val="20"/>
          <w:lang w:val="pt-PT"/>
        </w:rPr>
      </w:pPr>
      <w:r>
        <w:rPr>
          <w:rFonts w:ascii="Arial" w:hAnsi="Arial" w:cs="Arial"/>
          <w:bCs/>
          <w:sz w:val="20"/>
          <w:lang w:val="pt-PT"/>
        </w:rPr>
        <w:t>Entrada DVI-D, HDMI com cabo incluso;</w:t>
      </w:r>
    </w:p>
    <w:p w:rsidR="002D04C0" w:rsidRDefault="002D04C0" w:rsidP="002D04C0">
      <w:pPr>
        <w:pStyle w:val="EspSubTitulo1Char"/>
        <w:numPr>
          <w:ilvl w:val="0"/>
          <w:numId w:val="31"/>
        </w:numPr>
        <w:spacing w:before="0" w:after="0"/>
        <w:rPr>
          <w:rFonts w:ascii="Arial" w:hAnsi="Arial" w:cs="Arial"/>
          <w:bCs/>
          <w:sz w:val="20"/>
          <w:lang w:val="pt-PT"/>
        </w:rPr>
      </w:pPr>
      <w:r>
        <w:rPr>
          <w:rFonts w:ascii="Arial" w:hAnsi="Arial" w:cs="Arial"/>
          <w:bCs/>
          <w:sz w:val="20"/>
          <w:lang w:val="pt-PT"/>
        </w:rPr>
        <w:t>Entrada VGA, com cabo incluso;</w:t>
      </w:r>
    </w:p>
    <w:p w:rsidR="002D04C0" w:rsidRDefault="002D04C0" w:rsidP="002D04C0">
      <w:pPr>
        <w:pStyle w:val="EspSubTitulo1Char"/>
        <w:numPr>
          <w:ilvl w:val="0"/>
          <w:numId w:val="31"/>
        </w:numPr>
        <w:spacing w:before="0" w:after="0"/>
        <w:rPr>
          <w:rFonts w:ascii="Arial" w:hAnsi="Arial" w:cs="Arial"/>
          <w:bCs/>
          <w:sz w:val="20"/>
          <w:lang w:val="pt-PT"/>
        </w:rPr>
      </w:pPr>
      <w:r>
        <w:rPr>
          <w:rFonts w:ascii="Arial" w:hAnsi="Arial" w:cs="Arial"/>
          <w:bCs/>
          <w:sz w:val="20"/>
          <w:lang w:val="pt-PT"/>
        </w:rPr>
        <w:t>Deverá possuir giro de 90º, permitindo uso em modo paisagem e retrato;</w:t>
      </w:r>
    </w:p>
    <w:p w:rsidR="002D04C0" w:rsidRDefault="002D04C0" w:rsidP="002D04C0">
      <w:pPr>
        <w:pStyle w:val="EspSubTitulo1Char"/>
        <w:numPr>
          <w:ilvl w:val="0"/>
          <w:numId w:val="31"/>
        </w:numPr>
        <w:spacing w:before="0" w:after="0"/>
        <w:rPr>
          <w:rFonts w:ascii="Arial" w:hAnsi="Arial" w:cs="Arial"/>
          <w:bCs/>
          <w:sz w:val="20"/>
          <w:lang w:val="pt-PT"/>
        </w:rPr>
      </w:pPr>
      <w:r>
        <w:rPr>
          <w:rFonts w:ascii="Arial" w:hAnsi="Arial" w:cs="Arial"/>
          <w:bCs/>
          <w:sz w:val="20"/>
          <w:lang w:val="pt-PT"/>
        </w:rPr>
        <w:t xml:space="preserve">Regulagem de altura de no mínimo 10.0cm; </w:t>
      </w:r>
    </w:p>
    <w:p w:rsidR="002D04C0" w:rsidRDefault="002D04C0" w:rsidP="002D04C0">
      <w:pPr>
        <w:pStyle w:val="EspSubTitulo1Char"/>
        <w:numPr>
          <w:ilvl w:val="0"/>
          <w:numId w:val="31"/>
        </w:numPr>
        <w:spacing w:before="0" w:after="0"/>
        <w:rPr>
          <w:rFonts w:ascii="Arial" w:hAnsi="Arial" w:cs="Arial"/>
          <w:bCs/>
          <w:sz w:val="20"/>
          <w:lang w:val="pt-PT"/>
        </w:rPr>
      </w:pPr>
      <w:r>
        <w:rPr>
          <w:rFonts w:ascii="Arial" w:hAnsi="Arial" w:cs="Arial"/>
          <w:bCs/>
          <w:sz w:val="20"/>
          <w:lang w:val="pt-PT"/>
        </w:rPr>
        <w:t>Solução de giro e regulagem de altura acoplada no monitor, não sendo aceito adaptadores;</w:t>
      </w:r>
    </w:p>
    <w:p w:rsidR="002D04C0" w:rsidRDefault="002D04C0" w:rsidP="002D04C0">
      <w:pPr>
        <w:pStyle w:val="EspSubTitulo1Char"/>
        <w:numPr>
          <w:ilvl w:val="0"/>
          <w:numId w:val="31"/>
        </w:numPr>
        <w:suppressAutoHyphens/>
        <w:spacing w:before="0" w:after="0"/>
        <w:rPr>
          <w:rFonts w:ascii="Arial" w:hAnsi="Arial" w:cs="Arial"/>
          <w:bCs/>
          <w:sz w:val="20"/>
          <w:lang w:val="pt-PT"/>
        </w:rPr>
      </w:pPr>
      <w:r>
        <w:rPr>
          <w:rFonts w:ascii="Arial" w:hAnsi="Arial" w:cs="Arial"/>
          <w:bCs/>
          <w:sz w:val="20"/>
          <w:lang w:val="pt-PT"/>
        </w:rPr>
        <w:t>Instruções em tela (OSD), com informações de no mínimo contraste, brilho, cor, posição, linguagem e reset, todas em português falado no Brasil;</w:t>
      </w:r>
    </w:p>
    <w:p w:rsidR="002D04C0" w:rsidRDefault="002D04C0" w:rsidP="002D04C0">
      <w:pPr>
        <w:pStyle w:val="EspSubTitulo1Char"/>
        <w:numPr>
          <w:ilvl w:val="0"/>
          <w:numId w:val="31"/>
        </w:numPr>
        <w:suppressAutoHyphens/>
        <w:spacing w:before="0" w:after="0"/>
        <w:rPr>
          <w:rFonts w:ascii="Arial" w:hAnsi="Arial" w:cs="Arial"/>
          <w:bCs/>
          <w:sz w:val="20"/>
          <w:lang w:val="pt-PT"/>
        </w:rPr>
      </w:pPr>
      <w:r>
        <w:rPr>
          <w:rFonts w:ascii="Arial" w:hAnsi="Arial" w:cs="Arial"/>
          <w:bCs/>
          <w:sz w:val="20"/>
          <w:lang w:val="pt-PT"/>
        </w:rPr>
        <w:t>Voltagem 110-220v, 60Hz com chaveamento automático e fonte interna;</w:t>
      </w:r>
    </w:p>
    <w:p w:rsidR="002D04C0" w:rsidRDefault="002D04C0" w:rsidP="002D04C0">
      <w:pPr>
        <w:pStyle w:val="Ttulo2"/>
        <w:keepLines/>
        <w:numPr>
          <w:ilvl w:val="1"/>
          <w:numId w:val="0"/>
        </w:numPr>
        <w:spacing w:before="200" w:after="0"/>
        <w:ind w:left="720"/>
        <w:rPr>
          <w:lang w:val="pt-PT"/>
        </w:rPr>
      </w:pPr>
      <w:r>
        <w:rPr>
          <w:lang w:val="pt-PT"/>
        </w:rPr>
        <w:t>Bios e seguranca:</w:t>
      </w:r>
    </w:p>
    <w:p w:rsidR="002D04C0" w:rsidRDefault="002D04C0" w:rsidP="002D04C0">
      <w:pPr>
        <w:pStyle w:val="EspSubTitulo1Char"/>
        <w:numPr>
          <w:ilvl w:val="0"/>
          <w:numId w:val="32"/>
        </w:numPr>
        <w:spacing w:before="0" w:after="0"/>
        <w:rPr>
          <w:rFonts w:ascii="Arial" w:hAnsi="Arial" w:cs="Arial"/>
          <w:bCs/>
          <w:sz w:val="20"/>
          <w:lang w:val="pt-PT"/>
        </w:rPr>
      </w:pPr>
      <w:r>
        <w:rPr>
          <w:rFonts w:ascii="Arial" w:hAnsi="Arial" w:cs="Arial"/>
          <w:bCs/>
          <w:sz w:val="20"/>
          <w:lang w:val="pt-PT"/>
        </w:rPr>
        <w:t>BIOS Plug &amp; Play, desenvolvida pelo mesmo fabricante do equipamento, ou, este deve ter direitos (copyright) sobre essa BIOS, comprovados por meio de declaração fornecida pelo fabricante (anexar na proposta), vedado soluções em regime de OEM ou customizações de nomes, marcas ou inicialização. Os direitos (copyright) devem permitir ao fabricante alterações nas funcionalidades da BIOS, visando melhorias no desempenho e recursos do equipamento;</w:t>
      </w:r>
    </w:p>
    <w:p w:rsidR="002D04C0" w:rsidRDefault="002D04C0" w:rsidP="002D04C0">
      <w:pPr>
        <w:pStyle w:val="EspSubTitulo1Char"/>
        <w:numPr>
          <w:ilvl w:val="0"/>
          <w:numId w:val="32"/>
        </w:numPr>
        <w:spacing w:before="0" w:after="0"/>
        <w:rPr>
          <w:rFonts w:ascii="Arial" w:hAnsi="Arial" w:cs="Arial"/>
          <w:bCs/>
          <w:sz w:val="20"/>
          <w:lang w:val="pt-PT"/>
        </w:rPr>
      </w:pPr>
      <w:r>
        <w:rPr>
          <w:rFonts w:ascii="Arial" w:hAnsi="Arial" w:cs="Arial"/>
          <w:bCs/>
          <w:sz w:val="20"/>
          <w:lang w:val="pt-PT"/>
        </w:rPr>
        <w:t>As atualizações devem ser disponibilizadas no site do fabricante;</w:t>
      </w:r>
    </w:p>
    <w:p w:rsidR="002D04C0" w:rsidRDefault="002D04C0" w:rsidP="002D04C0">
      <w:pPr>
        <w:pStyle w:val="EspSubTitulo1Char"/>
        <w:numPr>
          <w:ilvl w:val="0"/>
          <w:numId w:val="32"/>
        </w:numPr>
        <w:spacing w:before="0" w:after="0"/>
        <w:rPr>
          <w:rFonts w:ascii="Arial" w:hAnsi="Arial" w:cs="Arial"/>
          <w:bCs/>
          <w:sz w:val="20"/>
          <w:lang w:val="pt-PT"/>
        </w:rPr>
      </w:pPr>
      <w:r>
        <w:rPr>
          <w:rFonts w:ascii="Arial" w:hAnsi="Arial" w:cs="Arial"/>
          <w:bCs/>
          <w:sz w:val="20"/>
          <w:lang w:val="pt-PT"/>
        </w:rPr>
        <w:t>Com disponibilização do número identificador do equipamento, único para o fabricante;</w:t>
      </w:r>
    </w:p>
    <w:p w:rsidR="002D04C0" w:rsidRDefault="002D04C0" w:rsidP="002D04C0">
      <w:pPr>
        <w:pStyle w:val="EspSubTitulo1Char"/>
        <w:numPr>
          <w:ilvl w:val="0"/>
          <w:numId w:val="32"/>
        </w:numPr>
        <w:spacing w:before="0" w:after="0"/>
        <w:rPr>
          <w:rFonts w:ascii="Arial" w:hAnsi="Arial" w:cs="Arial"/>
          <w:bCs/>
          <w:sz w:val="20"/>
          <w:lang w:val="pt-PT"/>
        </w:rPr>
      </w:pPr>
      <w:r>
        <w:rPr>
          <w:rFonts w:ascii="Arial" w:hAnsi="Arial" w:cs="Arial"/>
          <w:bCs/>
          <w:sz w:val="20"/>
          <w:lang w:val="pt-PT"/>
        </w:rPr>
        <w:t>Implementar recursos de auto reconhecimento dos periféricos e dispositivos de I/O, bem como informar o tipo e frequência do processador, tipo e capacidade do disco rígido, tamanho da memória RAM e a versão da BIOS;</w:t>
      </w:r>
    </w:p>
    <w:p w:rsidR="002D04C0" w:rsidRDefault="002D04C0" w:rsidP="002D04C0">
      <w:pPr>
        <w:pStyle w:val="EspSubTitulo1Char"/>
        <w:numPr>
          <w:ilvl w:val="0"/>
          <w:numId w:val="32"/>
        </w:numPr>
        <w:spacing w:before="0" w:after="0"/>
        <w:rPr>
          <w:rFonts w:ascii="Arial" w:hAnsi="Arial" w:cs="Arial"/>
          <w:bCs/>
          <w:sz w:val="20"/>
          <w:lang w:val="pt-PT"/>
        </w:rPr>
      </w:pPr>
      <w:r>
        <w:rPr>
          <w:rFonts w:ascii="Arial" w:hAnsi="Arial" w:cs="Arial"/>
          <w:bCs/>
          <w:sz w:val="20"/>
          <w:lang w:val="pt-PT"/>
        </w:rPr>
        <w:t>Possuir recursos de controle de permissão através de senhas, uma para inicializar o computador, uma para acesso e alterações das configurações do BIOS e outra para o disco rígido;</w:t>
      </w:r>
    </w:p>
    <w:p w:rsidR="002D04C0" w:rsidRDefault="002D04C0" w:rsidP="002D04C0">
      <w:pPr>
        <w:pStyle w:val="EspSubTitulo1Char"/>
        <w:numPr>
          <w:ilvl w:val="0"/>
          <w:numId w:val="32"/>
        </w:numPr>
        <w:spacing w:before="0" w:after="0"/>
        <w:rPr>
          <w:rFonts w:ascii="Arial" w:hAnsi="Arial" w:cs="Arial"/>
          <w:bCs/>
          <w:sz w:val="20"/>
          <w:lang w:val="pt-PT"/>
        </w:rPr>
      </w:pPr>
      <w:r>
        <w:rPr>
          <w:rFonts w:ascii="Arial" w:hAnsi="Arial" w:cs="Arial"/>
          <w:bCs/>
          <w:sz w:val="20"/>
          <w:lang w:val="pt-PT"/>
        </w:rPr>
        <w:t>Com suporte a SMBIOS (System Management BIOS) e ACPI (Advanced Configuration and Power Interface) que proverá, tecnologia de ajuste dinâmico do consumo de energia através do controle do clock do processador com base na utilização da CPU;</w:t>
      </w:r>
    </w:p>
    <w:p w:rsidR="002D04C0" w:rsidRDefault="002D04C0" w:rsidP="002D04C0">
      <w:pPr>
        <w:pStyle w:val="EspSubTitulo1Char"/>
        <w:numPr>
          <w:ilvl w:val="0"/>
          <w:numId w:val="32"/>
        </w:numPr>
        <w:spacing w:before="0" w:after="0"/>
        <w:rPr>
          <w:rFonts w:ascii="Arial" w:hAnsi="Arial" w:cs="Arial"/>
          <w:bCs/>
          <w:sz w:val="20"/>
          <w:lang w:val="pt-PT"/>
        </w:rPr>
      </w:pPr>
      <w:r>
        <w:rPr>
          <w:rFonts w:ascii="Arial" w:hAnsi="Arial" w:cs="Arial"/>
          <w:bCs/>
          <w:sz w:val="20"/>
          <w:lang w:val="pt-PT"/>
        </w:rPr>
        <w:t>Chip de segurança do tipo TPM (Trusted Plataform Module) versão 1.2 ou superior e integrado à placa mãe;</w:t>
      </w:r>
    </w:p>
    <w:p w:rsidR="002D04C0" w:rsidRDefault="002D04C0" w:rsidP="002D04C0">
      <w:pPr>
        <w:pStyle w:val="EspSubTitulo1Char"/>
        <w:numPr>
          <w:ilvl w:val="0"/>
          <w:numId w:val="32"/>
        </w:numPr>
        <w:suppressAutoHyphens/>
        <w:spacing w:before="0" w:after="0"/>
        <w:rPr>
          <w:rFonts w:ascii="Arial" w:hAnsi="Arial" w:cs="Arial"/>
          <w:bCs/>
          <w:sz w:val="20"/>
          <w:lang w:val="pt-PT"/>
        </w:rPr>
      </w:pPr>
      <w:r>
        <w:rPr>
          <w:rFonts w:ascii="Arial" w:hAnsi="Arial" w:cs="Arial"/>
          <w:bCs/>
          <w:sz w:val="20"/>
          <w:lang w:val="pt-PT"/>
        </w:rPr>
        <w:t>BIOS tipo flash memory. Firmware deve ser passível de atualização via software on site;</w:t>
      </w:r>
    </w:p>
    <w:p w:rsidR="002D04C0" w:rsidRDefault="002D04C0" w:rsidP="002D04C0">
      <w:pPr>
        <w:pStyle w:val="EspSubTitulo1Char"/>
        <w:numPr>
          <w:ilvl w:val="0"/>
          <w:numId w:val="32"/>
        </w:numPr>
        <w:suppressAutoHyphens/>
        <w:spacing w:before="0" w:after="0"/>
        <w:rPr>
          <w:rFonts w:ascii="Arial" w:hAnsi="Arial" w:cs="Arial"/>
          <w:bCs/>
          <w:sz w:val="20"/>
          <w:lang w:val="pt-PT"/>
        </w:rPr>
      </w:pPr>
      <w:r>
        <w:rPr>
          <w:rFonts w:ascii="Arial" w:hAnsi="Arial" w:cs="Arial"/>
          <w:bCs/>
          <w:sz w:val="20"/>
          <w:lang w:val="pt-PT"/>
        </w:rPr>
        <w:lastRenderedPageBreak/>
        <w:t>Permitir a inserção de código de identificação do equipamento dentro da própria BIOS (número do patrimônio e número de série);</w:t>
      </w:r>
    </w:p>
    <w:p w:rsidR="002D04C0" w:rsidRDefault="002D04C0" w:rsidP="002D04C0">
      <w:pPr>
        <w:pStyle w:val="Ttulo2"/>
        <w:keepLines/>
        <w:numPr>
          <w:ilvl w:val="1"/>
          <w:numId w:val="0"/>
        </w:numPr>
        <w:spacing w:before="200" w:after="0"/>
        <w:ind w:left="720"/>
        <w:rPr>
          <w:lang w:val="pt-PT"/>
        </w:rPr>
      </w:pPr>
      <w:r>
        <w:rPr>
          <w:lang w:val="pt-PT"/>
        </w:rPr>
        <w:t>Demais requisitos:</w:t>
      </w:r>
    </w:p>
    <w:p w:rsidR="002D04C0" w:rsidRDefault="002D04C0" w:rsidP="002D04C0">
      <w:pPr>
        <w:pStyle w:val="EspSubTitulo1Char"/>
        <w:numPr>
          <w:ilvl w:val="0"/>
          <w:numId w:val="33"/>
        </w:numPr>
        <w:spacing w:before="0" w:after="0"/>
        <w:rPr>
          <w:rFonts w:ascii="Arial" w:hAnsi="Arial" w:cs="Arial"/>
          <w:bCs/>
          <w:sz w:val="20"/>
          <w:lang w:val="pt-PT"/>
        </w:rPr>
      </w:pPr>
      <w:r>
        <w:rPr>
          <w:rFonts w:ascii="Arial" w:hAnsi="Arial" w:cs="Arial"/>
          <w:bCs/>
          <w:sz w:val="20"/>
          <w:lang w:val="pt-PT"/>
        </w:rPr>
        <w:t>Gabinete, teclado, mouse, monitor devem ter cor predominante preta, na mesma tonalidade;</w:t>
      </w:r>
    </w:p>
    <w:p w:rsidR="002D04C0" w:rsidRDefault="002D04C0" w:rsidP="002D04C0">
      <w:pPr>
        <w:pStyle w:val="EspSubTitulo1Char"/>
        <w:numPr>
          <w:ilvl w:val="0"/>
          <w:numId w:val="33"/>
        </w:numPr>
        <w:spacing w:before="0" w:after="0"/>
        <w:rPr>
          <w:rFonts w:ascii="Arial" w:hAnsi="Arial" w:cs="Arial"/>
          <w:bCs/>
          <w:sz w:val="20"/>
          <w:lang w:val="pt-PT"/>
        </w:rPr>
      </w:pPr>
      <w:r>
        <w:rPr>
          <w:rFonts w:ascii="Arial" w:hAnsi="Arial" w:cs="Arial"/>
          <w:bCs/>
          <w:sz w:val="20"/>
          <w:lang w:val="pt-PT"/>
        </w:rPr>
        <w:t>Todos os equipamentos deverão estar em linha atual de fabricação, comprovados através de declaração do Fabricante;</w:t>
      </w:r>
    </w:p>
    <w:p w:rsidR="002D04C0" w:rsidRDefault="002D04C0" w:rsidP="002D04C0">
      <w:pPr>
        <w:pStyle w:val="EspSubTitulo1Char"/>
        <w:numPr>
          <w:ilvl w:val="0"/>
          <w:numId w:val="33"/>
        </w:numPr>
        <w:spacing w:before="0" w:after="0"/>
        <w:rPr>
          <w:rFonts w:ascii="Arial" w:hAnsi="Arial" w:cs="Arial"/>
          <w:bCs/>
          <w:sz w:val="20"/>
          <w:lang w:val="pt-PT"/>
        </w:rPr>
      </w:pPr>
      <w:r>
        <w:rPr>
          <w:rFonts w:ascii="Arial" w:hAnsi="Arial" w:cs="Arial"/>
          <w:bCs/>
          <w:sz w:val="20"/>
          <w:lang w:val="pt-PT"/>
        </w:rPr>
        <w:t>A placa mãe deverá ter total suporte às funções de memória, processador e disco descritos neste Termo, comprovado pelo Fabricante do equipamento através de declaração;</w:t>
      </w:r>
    </w:p>
    <w:p w:rsidR="002D04C0" w:rsidRDefault="002D04C0" w:rsidP="002D04C0">
      <w:pPr>
        <w:pStyle w:val="EspSubTitulo1Char"/>
        <w:numPr>
          <w:ilvl w:val="0"/>
          <w:numId w:val="33"/>
        </w:numPr>
        <w:spacing w:before="0" w:after="0"/>
        <w:rPr>
          <w:rFonts w:ascii="Arial" w:hAnsi="Arial" w:cs="Arial"/>
          <w:bCs/>
          <w:sz w:val="20"/>
          <w:lang w:val="pt-PT"/>
        </w:rPr>
      </w:pPr>
      <w:r>
        <w:rPr>
          <w:rFonts w:ascii="Arial" w:hAnsi="Arial" w:cs="Arial"/>
          <w:bCs/>
          <w:sz w:val="20"/>
          <w:lang w:val="pt-PT"/>
        </w:rPr>
        <w:t>Catálogo técnico oficial do produto, do Fabricante, que apresente as características técnicas em conformidade com as descritas no Edital e seus Anexos em todos os seus itens, sendo que cada item exigido deverá estar grifado em destaque neste catálogo, a fim de facilitar a identificação;</w:t>
      </w:r>
    </w:p>
    <w:p w:rsidR="002D04C0" w:rsidRDefault="002D04C0" w:rsidP="002D04C0">
      <w:pPr>
        <w:pStyle w:val="EspSubTitulo1Char"/>
        <w:numPr>
          <w:ilvl w:val="0"/>
          <w:numId w:val="33"/>
        </w:numPr>
        <w:spacing w:before="0" w:after="0"/>
        <w:rPr>
          <w:rFonts w:ascii="Arial" w:hAnsi="Arial" w:cs="Arial"/>
          <w:bCs/>
          <w:sz w:val="20"/>
          <w:lang w:val="pt-PT"/>
        </w:rPr>
      </w:pPr>
      <w:r>
        <w:rPr>
          <w:rFonts w:ascii="Arial" w:hAnsi="Arial" w:cs="Arial"/>
          <w:bCs/>
          <w:sz w:val="20"/>
          <w:lang w:val="pt-PT"/>
        </w:rPr>
        <w:t>Caso os catálogos técnicos do item anterior não apresentem alguma informação ou exigência técnica em relação aos descritivos do Edital e seus Anexos, deverão ser anexadas declarações do fabricante, completando estas informações, em português;</w:t>
      </w:r>
    </w:p>
    <w:p w:rsidR="002D04C0" w:rsidRDefault="002D04C0" w:rsidP="002D04C0">
      <w:pPr>
        <w:pStyle w:val="EspSubTitulo1Char"/>
        <w:numPr>
          <w:ilvl w:val="0"/>
          <w:numId w:val="33"/>
        </w:numPr>
        <w:spacing w:before="0" w:after="0"/>
        <w:rPr>
          <w:rFonts w:ascii="Arial" w:hAnsi="Arial" w:cs="Arial"/>
          <w:bCs/>
          <w:sz w:val="20"/>
          <w:lang w:val="pt-PT"/>
        </w:rPr>
      </w:pPr>
      <w:r>
        <w:rPr>
          <w:rFonts w:ascii="Arial" w:hAnsi="Arial" w:cs="Arial"/>
          <w:bCs/>
          <w:sz w:val="20"/>
          <w:lang w:val="pt-PT"/>
        </w:rPr>
        <w:t>Recursos DASH 1.0 (Desktop and mobile Architecture for System Hardware);</w:t>
      </w:r>
    </w:p>
    <w:p w:rsidR="002D04C0" w:rsidRDefault="002D04C0" w:rsidP="002D04C0">
      <w:pPr>
        <w:pStyle w:val="EspSubTitulo1Char"/>
        <w:numPr>
          <w:ilvl w:val="0"/>
          <w:numId w:val="33"/>
        </w:numPr>
        <w:spacing w:before="0" w:after="0"/>
        <w:rPr>
          <w:rFonts w:ascii="Arial" w:hAnsi="Arial" w:cs="Arial"/>
          <w:bCs/>
          <w:sz w:val="20"/>
          <w:lang w:val="pt-PT"/>
        </w:rPr>
      </w:pPr>
      <w:r>
        <w:rPr>
          <w:rFonts w:ascii="Arial" w:hAnsi="Arial" w:cs="Arial"/>
          <w:bCs/>
          <w:sz w:val="20"/>
          <w:lang w:val="pt-PT"/>
        </w:rPr>
        <w:t>Compatibilidade com o padrão DMI 2.0 (Desktop Management Interface) ou mais recente da DMTF (Desktop Management Task Force), comprovado através de documentação ou declaração expedida pelo fabricante do equipamento;</w:t>
      </w:r>
    </w:p>
    <w:p w:rsidR="002D04C0" w:rsidRDefault="002D04C0" w:rsidP="002D04C0">
      <w:pPr>
        <w:pStyle w:val="EspSubTitulo1Char"/>
        <w:numPr>
          <w:ilvl w:val="0"/>
          <w:numId w:val="33"/>
        </w:numPr>
        <w:spacing w:before="0" w:after="0"/>
        <w:rPr>
          <w:rFonts w:ascii="Arial" w:hAnsi="Arial" w:cs="Arial"/>
          <w:bCs/>
          <w:sz w:val="20"/>
          <w:lang w:val="pt-PT"/>
        </w:rPr>
      </w:pPr>
      <w:r>
        <w:rPr>
          <w:rFonts w:ascii="Arial" w:hAnsi="Arial" w:cs="Arial"/>
          <w:bCs/>
          <w:sz w:val="20"/>
          <w:lang w:val="pt-PT"/>
        </w:rPr>
        <w:t>Todos os cabos e conectores necessários ao funcionamento dos equipamentos deverão ser fornecidos, com comprimento de pelo menos 1,5m (um metro de cinquenta centímetros);</w:t>
      </w:r>
    </w:p>
    <w:p w:rsidR="002D04C0" w:rsidRDefault="002D04C0" w:rsidP="002D04C0">
      <w:pPr>
        <w:pStyle w:val="EspSubTitulo1Char"/>
        <w:numPr>
          <w:ilvl w:val="0"/>
          <w:numId w:val="33"/>
        </w:numPr>
        <w:spacing w:before="0" w:after="0"/>
        <w:rPr>
          <w:rFonts w:ascii="Arial" w:hAnsi="Arial" w:cs="Arial"/>
          <w:bCs/>
          <w:sz w:val="20"/>
          <w:lang w:val="pt-PT"/>
        </w:rPr>
      </w:pPr>
      <w:r>
        <w:rPr>
          <w:rFonts w:ascii="Arial" w:hAnsi="Arial" w:cs="Arial"/>
          <w:bCs/>
          <w:sz w:val="20"/>
          <w:lang w:val="pt-PT"/>
        </w:rPr>
        <w:t>Possuir a capacidade de inventário remoto de hardware;</w:t>
      </w:r>
    </w:p>
    <w:p w:rsidR="002D04C0" w:rsidRDefault="002D04C0" w:rsidP="002D04C0">
      <w:pPr>
        <w:pStyle w:val="EspSubTitulo1Char"/>
        <w:numPr>
          <w:ilvl w:val="0"/>
          <w:numId w:val="33"/>
        </w:numPr>
        <w:spacing w:before="0" w:after="0"/>
        <w:rPr>
          <w:rFonts w:ascii="Arial" w:hAnsi="Arial" w:cs="Arial"/>
          <w:bCs/>
          <w:sz w:val="20"/>
          <w:lang w:val="pt-PT"/>
        </w:rPr>
      </w:pPr>
      <w:r>
        <w:rPr>
          <w:rFonts w:ascii="Arial" w:hAnsi="Arial" w:cs="Arial"/>
          <w:bCs/>
          <w:sz w:val="20"/>
          <w:lang w:val="pt-PT"/>
        </w:rPr>
        <w:t>Devem acompanhar o equipamento na entrega manuais técnicos do usuário e de referência, originais, em português do Brasil ou inglês, contendo todas as informações sobre os produtos e suas funcionalidades com as instruções para instalação, configuração, operação das funcionalidades e administração do equipamento, confeccionados pelo fabricante, podendo ser em meio físico ou digital (não serão aceitos manuais em outro idioma traduzidos pelo licitante, impressão de páginas de ajuda ou site, cópias ou qualquer outro tipo de documento que não seja o adotado e reconhecido pelo fabricante para a comercialização do equipamento no Brasil);</w:t>
      </w:r>
    </w:p>
    <w:p w:rsidR="002D04C0" w:rsidRDefault="002D04C0" w:rsidP="002D04C0">
      <w:pPr>
        <w:pStyle w:val="Ttulo2"/>
        <w:keepLines/>
        <w:numPr>
          <w:ilvl w:val="1"/>
          <w:numId w:val="0"/>
        </w:numPr>
        <w:spacing w:before="200" w:after="0"/>
        <w:ind w:left="720"/>
        <w:rPr>
          <w:lang w:val="pt-PT"/>
        </w:rPr>
      </w:pPr>
      <w:r>
        <w:rPr>
          <w:lang w:val="pt-PT"/>
        </w:rPr>
        <w:t>Certificações:</w:t>
      </w:r>
    </w:p>
    <w:p w:rsidR="002D04C0" w:rsidRDefault="002D04C0" w:rsidP="002D04C0">
      <w:pPr>
        <w:pStyle w:val="EspSubTitulo1Char"/>
        <w:numPr>
          <w:ilvl w:val="0"/>
          <w:numId w:val="34"/>
        </w:numPr>
        <w:spacing w:before="0" w:after="0"/>
        <w:rPr>
          <w:rFonts w:ascii="Arial" w:hAnsi="Arial" w:cs="Arial"/>
          <w:bCs/>
          <w:sz w:val="20"/>
          <w:lang w:val="pt-PT"/>
        </w:rPr>
      </w:pPr>
      <w:r>
        <w:rPr>
          <w:rFonts w:ascii="Arial" w:hAnsi="Arial" w:cs="Arial"/>
          <w:bCs/>
          <w:sz w:val="20"/>
          <w:lang w:val="pt-PT"/>
        </w:rPr>
        <w:t>Deve ser compatível com a diretiva europeia RoHS;</w:t>
      </w:r>
    </w:p>
    <w:p w:rsidR="002D04C0" w:rsidRDefault="002D04C0" w:rsidP="002D04C0">
      <w:pPr>
        <w:pStyle w:val="EspSubTitulo1Char"/>
        <w:numPr>
          <w:ilvl w:val="0"/>
          <w:numId w:val="34"/>
        </w:numPr>
        <w:spacing w:before="0" w:after="0"/>
        <w:rPr>
          <w:rFonts w:ascii="Arial" w:hAnsi="Arial" w:cs="Arial"/>
          <w:bCs/>
          <w:sz w:val="20"/>
          <w:lang w:val="pt-PT"/>
        </w:rPr>
      </w:pPr>
      <w:r>
        <w:rPr>
          <w:rFonts w:ascii="Arial" w:hAnsi="Arial" w:cs="Arial"/>
          <w:bCs/>
          <w:sz w:val="20"/>
          <w:lang w:val="pt-PT"/>
        </w:rPr>
        <w:t>Deve possuir a certificação EPEAT Silver ou Gold, conferível através da página www.epeat.net ou através de emissão de certificação de entidade credenciada ao INMETRO;</w:t>
      </w:r>
    </w:p>
    <w:p w:rsidR="002D04C0" w:rsidRDefault="002D04C0" w:rsidP="002D04C0">
      <w:pPr>
        <w:pStyle w:val="EspSubTitulo1Char"/>
        <w:numPr>
          <w:ilvl w:val="0"/>
          <w:numId w:val="34"/>
        </w:numPr>
        <w:spacing w:before="0" w:after="0"/>
        <w:rPr>
          <w:rFonts w:ascii="Arial" w:hAnsi="Arial" w:cs="Arial"/>
          <w:bCs/>
          <w:sz w:val="20"/>
          <w:lang w:val="pt-PT"/>
        </w:rPr>
      </w:pPr>
      <w:r>
        <w:rPr>
          <w:rFonts w:ascii="Arial" w:hAnsi="Arial" w:cs="Arial"/>
          <w:bCs/>
          <w:sz w:val="20"/>
          <w:lang w:val="pt-PT"/>
        </w:rPr>
        <w:t>Deve ser aderente a norma IEC 60950 ou UL 1950;</w:t>
      </w:r>
    </w:p>
    <w:p w:rsidR="002D04C0" w:rsidRDefault="002D04C0" w:rsidP="002D04C0">
      <w:pPr>
        <w:pStyle w:val="EspSubTitulo1Char"/>
        <w:numPr>
          <w:ilvl w:val="0"/>
          <w:numId w:val="34"/>
        </w:numPr>
        <w:spacing w:before="0" w:after="0"/>
        <w:rPr>
          <w:rFonts w:ascii="Arial" w:hAnsi="Arial" w:cs="Arial"/>
          <w:bCs/>
          <w:sz w:val="20"/>
          <w:lang w:val="pt-PT"/>
        </w:rPr>
      </w:pPr>
      <w:r>
        <w:rPr>
          <w:rFonts w:ascii="Arial" w:hAnsi="Arial" w:cs="Arial"/>
          <w:bCs/>
          <w:sz w:val="20"/>
          <w:lang w:val="pt-PT"/>
        </w:rPr>
        <w:t>Deve possuir a Certificação Energy Star 5.0 ou superior comprovada através do fabricante do equipamento ou da página http://www.energystar.gov, sendo necessário identificar a marca e o modelo ou família do equipamento;</w:t>
      </w:r>
    </w:p>
    <w:p w:rsidR="002D04C0" w:rsidRDefault="002D04C0" w:rsidP="002D04C0">
      <w:pPr>
        <w:pStyle w:val="EspSubTitulo1Char"/>
        <w:numPr>
          <w:ilvl w:val="0"/>
          <w:numId w:val="34"/>
        </w:numPr>
        <w:spacing w:before="0" w:after="0"/>
        <w:rPr>
          <w:rFonts w:ascii="Arial" w:hAnsi="Arial" w:cs="Arial"/>
          <w:bCs/>
          <w:sz w:val="20"/>
          <w:lang w:val="pt-PT"/>
        </w:rPr>
      </w:pPr>
      <w:r>
        <w:rPr>
          <w:rFonts w:ascii="Arial" w:hAnsi="Arial" w:cs="Arial"/>
          <w:bCs/>
          <w:sz w:val="20"/>
          <w:lang w:val="pt-PT"/>
        </w:rPr>
        <w:t>Possuir baixo nível de ruído conforme NBR 10152 ou ISO 7779 ou equivalente;</w:t>
      </w:r>
    </w:p>
    <w:p w:rsidR="002D04C0" w:rsidRDefault="002D04C0" w:rsidP="002D04C0">
      <w:pPr>
        <w:pStyle w:val="EspSubTitulo1Char"/>
        <w:numPr>
          <w:ilvl w:val="0"/>
          <w:numId w:val="34"/>
        </w:numPr>
        <w:spacing w:before="0" w:after="0"/>
        <w:rPr>
          <w:rFonts w:ascii="Arial" w:hAnsi="Arial" w:cs="Arial"/>
          <w:bCs/>
          <w:sz w:val="20"/>
          <w:lang w:val="pt-PT"/>
        </w:rPr>
      </w:pPr>
      <w:r>
        <w:rPr>
          <w:rFonts w:ascii="Arial" w:hAnsi="Arial" w:cs="Arial"/>
          <w:bCs/>
          <w:sz w:val="20"/>
          <w:lang w:val="pt-PT"/>
        </w:rPr>
        <w:t>Deverá ser comprovada a adequação a norma ISO/IEC 61000 ou equivalente;</w:t>
      </w:r>
    </w:p>
    <w:p w:rsidR="002D04C0" w:rsidRDefault="002D04C0" w:rsidP="002D04C0">
      <w:pPr>
        <w:pStyle w:val="EspSubTitulo1Char"/>
        <w:numPr>
          <w:ilvl w:val="0"/>
          <w:numId w:val="34"/>
        </w:numPr>
        <w:spacing w:before="0" w:after="0"/>
        <w:rPr>
          <w:rFonts w:ascii="Arial" w:hAnsi="Arial" w:cs="Arial"/>
          <w:bCs/>
          <w:sz w:val="20"/>
          <w:lang w:val="pt-PT"/>
        </w:rPr>
      </w:pPr>
      <w:r>
        <w:rPr>
          <w:rFonts w:ascii="Arial" w:hAnsi="Arial" w:cs="Arial"/>
          <w:bCs/>
          <w:sz w:val="20"/>
          <w:lang w:val="pt-PT"/>
        </w:rPr>
        <w:t>Apresentar documento do Fabricante que comprove que a fonte do equipamento ofertado possui eficiência energética mínima de 85%;</w:t>
      </w:r>
    </w:p>
    <w:p w:rsidR="002D04C0" w:rsidRDefault="002D04C0" w:rsidP="002D04C0">
      <w:pPr>
        <w:pStyle w:val="Ttulo2"/>
        <w:keepLines/>
        <w:numPr>
          <w:ilvl w:val="1"/>
          <w:numId w:val="0"/>
        </w:numPr>
        <w:spacing w:before="200" w:after="0"/>
        <w:ind w:left="720"/>
        <w:rPr>
          <w:lang w:val="pt-PT"/>
        </w:rPr>
      </w:pPr>
      <w:r>
        <w:rPr>
          <w:lang w:val="pt-PT"/>
        </w:rPr>
        <w:t>Garantia e assistencia técnica:</w:t>
      </w:r>
    </w:p>
    <w:p w:rsidR="002D04C0" w:rsidRDefault="002D04C0" w:rsidP="002D04C0">
      <w:pPr>
        <w:pStyle w:val="EspSubTitulo1Char"/>
        <w:numPr>
          <w:ilvl w:val="0"/>
          <w:numId w:val="35"/>
        </w:numPr>
        <w:spacing w:before="0" w:after="0"/>
        <w:rPr>
          <w:rFonts w:ascii="Arial" w:hAnsi="Arial" w:cs="Arial"/>
          <w:bCs/>
          <w:sz w:val="20"/>
          <w:lang w:val="pt-PT"/>
        </w:rPr>
      </w:pPr>
      <w:r>
        <w:rPr>
          <w:rFonts w:ascii="Arial" w:hAnsi="Arial" w:cs="Arial"/>
          <w:bCs/>
          <w:sz w:val="20"/>
          <w:lang w:val="pt-PT"/>
        </w:rPr>
        <w:t>Garantia total on-site do equipamento e seus acessórios descritos neste edital, pelo período de 02 anos no mínimo;</w:t>
      </w:r>
    </w:p>
    <w:p w:rsidR="002D04C0" w:rsidRDefault="002D04C0" w:rsidP="002D04C0">
      <w:pPr>
        <w:pStyle w:val="EspSubTitulo1Char"/>
        <w:numPr>
          <w:ilvl w:val="0"/>
          <w:numId w:val="35"/>
        </w:numPr>
        <w:spacing w:before="0" w:after="0"/>
        <w:rPr>
          <w:rFonts w:ascii="Arial" w:hAnsi="Arial" w:cs="Arial"/>
          <w:bCs/>
          <w:sz w:val="20"/>
          <w:lang w:val="pt-PT"/>
        </w:rPr>
      </w:pPr>
      <w:r>
        <w:rPr>
          <w:rFonts w:ascii="Arial" w:hAnsi="Arial" w:cs="Arial"/>
          <w:bCs/>
          <w:sz w:val="20"/>
          <w:lang w:val="pt-PT"/>
        </w:rPr>
        <w:lastRenderedPageBreak/>
        <w:t>O fabricante dos equipamentos e/ou rede de assistência credenciada deve disponibilizar central de atendimento de suporte e manutenção técnica (CSM). A CSM deve estar disponível em horário comercial (segunda a sexta-feira, das 08:00 às 18:00h), com tempo de resposta de até 24 horas após a abertura do chamado técnico;</w:t>
      </w:r>
    </w:p>
    <w:p w:rsidR="002D04C0" w:rsidRDefault="002D04C0" w:rsidP="002D04C0">
      <w:pPr>
        <w:pStyle w:val="EspSubTitulo1Char"/>
        <w:numPr>
          <w:ilvl w:val="0"/>
          <w:numId w:val="35"/>
        </w:numPr>
        <w:spacing w:before="0" w:after="0"/>
        <w:rPr>
          <w:rFonts w:ascii="Arial" w:hAnsi="Arial" w:cs="Arial"/>
          <w:bCs/>
          <w:sz w:val="20"/>
          <w:lang w:val="pt-PT"/>
        </w:rPr>
      </w:pPr>
      <w:r>
        <w:rPr>
          <w:rFonts w:ascii="Arial" w:hAnsi="Arial" w:cs="Arial"/>
          <w:bCs/>
          <w:sz w:val="20"/>
          <w:lang w:val="pt-PT"/>
        </w:rPr>
        <w:t>Deve haver canal para acesso à CSM por meio telefônico. Para todos os acionamentos da CONTRATANTE deverá ser fornecido código de protocolo que servirá como referência para os acionamentos e para gerenciamento do contrato de serviços;</w:t>
      </w:r>
    </w:p>
    <w:p w:rsidR="002D04C0" w:rsidRDefault="002D04C0" w:rsidP="002D04C0">
      <w:pPr>
        <w:pStyle w:val="EspSubTitulo1Char"/>
        <w:numPr>
          <w:ilvl w:val="0"/>
          <w:numId w:val="35"/>
        </w:numPr>
        <w:spacing w:before="0" w:after="0"/>
        <w:rPr>
          <w:rFonts w:ascii="Arial" w:hAnsi="Arial" w:cs="Arial"/>
          <w:bCs/>
          <w:sz w:val="20"/>
          <w:lang w:val="pt-PT"/>
        </w:rPr>
      </w:pPr>
      <w:r>
        <w:rPr>
          <w:rFonts w:ascii="Arial" w:hAnsi="Arial" w:cs="Arial"/>
          <w:bCs/>
          <w:sz w:val="20"/>
          <w:lang w:val="pt-PT"/>
        </w:rPr>
        <w:t>Caso necessário, a CSM acionará seu técnico devidamente qualificado e identificado que realizará atendimento e solução do problema em data e hora agendada com a CONTRATANTE;</w:t>
      </w:r>
    </w:p>
    <w:p w:rsidR="002D04C0" w:rsidRDefault="002D04C0" w:rsidP="002D04C0">
      <w:pPr>
        <w:pStyle w:val="EspSubTitulo1Char"/>
        <w:numPr>
          <w:ilvl w:val="0"/>
          <w:numId w:val="35"/>
        </w:numPr>
        <w:suppressAutoHyphens/>
        <w:spacing w:before="0" w:after="0"/>
        <w:rPr>
          <w:rFonts w:ascii="Arial" w:hAnsi="Arial" w:cs="Arial"/>
          <w:bCs/>
          <w:sz w:val="20"/>
          <w:lang w:val="pt-PT"/>
        </w:rPr>
      </w:pPr>
      <w:r>
        <w:rPr>
          <w:rFonts w:ascii="Arial" w:hAnsi="Arial" w:cs="Arial"/>
          <w:bCs/>
          <w:sz w:val="20"/>
          <w:lang w:val="pt-PT"/>
        </w:rPr>
        <w:t xml:space="preserve">Garantia total contra pixels defeituosos – independente da quantidade de pixels identificados como defeituosos; </w:t>
      </w:r>
    </w:p>
    <w:p w:rsidR="002D04C0" w:rsidRDefault="002D04C0" w:rsidP="002D04C0">
      <w:pPr>
        <w:pStyle w:val="Ttulo2"/>
        <w:keepLines/>
        <w:numPr>
          <w:ilvl w:val="1"/>
          <w:numId w:val="0"/>
        </w:numPr>
        <w:spacing w:before="200" w:after="0"/>
        <w:ind w:left="720"/>
        <w:rPr>
          <w:lang w:val="pt-PT"/>
        </w:rPr>
      </w:pPr>
      <w:r>
        <w:rPr>
          <w:lang w:val="pt-PT"/>
        </w:rPr>
        <w:t>Software:</w:t>
      </w:r>
    </w:p>
    <w:p w:rsidR="002D04C0" w:rsidRDefault="002D04C0" w:rsidP="002D04C0">
      <w:pPr>
        <w:pStyle w:val="EspSubTitulo1Char"/>
        <w:numPr>
          <w:ilvl w:val="0"/>
          <w:numId w:val="36"/>
        </w:numPr>
        <w:spacing w:before="0" w:after="0"/>
        <w:rPr>
          <w:rFonts w:ascii="Arial" w:hAnsi="Arial" w:cs="Arial"/>
          <w:bCs/>
          <w:sz w:val="20"/>
          <w:lang w:val="pt-PT"/>
        </w:rPr>
      </w:pPr>
      <w:r>
        <w:rPr>
          <w:rFonts w:ascii="Arial" w:hAnsi="Arial" w:cs="Arial"/>
          <w:bCs/>
          <w:sz w:val="20"/>
          <w:lang w:val="pt-PT"/>
        </w:rPr>
        <w:t>Sistema operacional Microsoft Windows 10 Pro 64 bits, em português do Brasil;</w:t>
      </w:r>
    </w:p>
    <w:p w:rsidR="002D04C0" w:rsidRDefault="002D04C0" w:rsidP="002D04C0">
      <w:pPr>
        <w:pStyle w:val="EspSubTitulo1Char"/>
        <w:numPr>
          <w:ilvl w:val="0"/>
          <w:numId w:val="36"/>
        </w:numPr>
        <w:spacing w:before="0" w:after="0"/>
        <w:rPr>
          <w:rFonts w:ascii="Arial" w:hAnsi="Arial" w:cs="Arial"/>
          <w:bCs/>
          <w:sz w:val="20"/>
          <w:lang w:val="pt-PT"/>
        </w:rPr>
      </w:pPr>
      <w:r>
        <w:rPr>
          <w:rFonts w:ascii="Arial" w:hAnsi="Arial" w:cs="Arial"/>
          <w:bCs/>
          <w:sz w:val="20"/>
          <w:lang w:val="pt-PT"/>
        </w:rPr>
        <w:t>O modelo do equipamento deve constar a lista de Hardware Compatível da Microsoft (HCL);</w:t>
      </w:r>
    </w:p>
    <w:p w:rsidR="002D04C0" w:rsidRDefault="002D04C0" w:rsidP="002D04C0">
      <w:pPr>
        <w:pStyle w:val="EspSubTitulo1Char"/>
        <w:numPr>
          <w:ilvl w:val="0"/>
          <w:numId w:val="36"/>
        </w:numPr>
        <w:suppressAutoHyphens/>
        <w:spacing w:before="0" w:after="0"/>
        <w:rPr>
          <w:rFonts w:ascii="Arial" w:hAnsi="Arial" w:cs="Arial"/>
          <w:bCs/>
          <w:sz w:val="20"/>
          <w:lang w:val="pt-PT"/>
        </w:rPr>
      </w:pPr>
      <w:r>
        <w:rPr>
          <w:rFonts w:ascii="Arial" w:hAnsi="Arial" w:cs="Arial"/>
          <w:bCs/>
          <w:sz w:val="20"/>
          <w:lang w:val="pt-PT"/>
        </w:rPr>
        <w:t>A licença de uso (product key) do mesmo deve ser fixada em local visível ou gravada na memória flash da BIOS, possibilitando a leitura quando feito a reinstalação do Sistema Operacional. As licenças dos sistemas operacionais devem ser válidas para versões 64 bits. O sistema deve ser devidamente instalado e deve ser fornecida mídia para futura reinstalação padrão de fábrica;</w:t>
      </w:r>
    </w:p>
    <w:p w:rsidR="002D04C0" w:rsidRDefault="002D04C0" w:rsidP="002D04C0">
      <w:pPr>
        <w:pStyle w:val="EspSubTitulo1Char"/>
        <w:numPr>
          <w:ilvl w:val="0"/>
          <w:numId w:val="36"/>
        </w:numPr>
        <w:suppressAutoHyphens/>
        <w:spacing w:before="0" w:after="0"/>
        <w:rPr>
          <w:rFonts w:ascii="Arial" w:hAnsi="Arial" w:cs="Arial"/>
          <w:bCs/>
          <w:sz w:val="20"/>
          <w:lang w:val="pt-PT"/>
        </w:rPr>
      </w:pPr>
      <w:r>
        <w:rPr>
          <w:rFonts w:ascii="Arial" w:hAnsi="Arial" w:cs="Arial"/>
          <w:bCs/>
          <w:sz w:val="20"/>
          <w:lang w:val="pt-PT"/>
        </w:rPr>
        <w:t>Drivers disponibilizados em CD/DVD, pen-drive ou disponíveis no site do fabricante;</w:t>
      </w:r>
    </w:p>
    <w:p w:rsidR="002D04C0" w:rsidRDefault="002D04C0" w:rsidP="002D04C0">
      <w:pPr>
        <w:pStyle w:val="Ttulo1"/>
        <w:rPr>
          <w:lang w:val="pt-PT"/>
        </w:rPr>
      </w:pPr>
      <w:r>
        <w:rPr>
          <w:lang w:val="pt-PT"/>
        </w:rPr>
        <w:t>Notebook</w:t>
      </w:r>
    </w:p>
    <w:p w:rsidR="002D04C0" w:rsidRDefault="002D04C0" w:rsidP="002D04C0">
      <w:pPr>
        <w:pStyle w:val="Ttulo2"/>
        <w:keepLines/>
        <w:numPr>
          <w:ilvl w:val="1"/>
          <w:numId w:val="0"/>
        </w:numPr>
        <w:spacing w:before="200" w:after="0"/>
        <w:ind w:left="720"/>
        <w:rPr>
          <w:lang w:val="pt-PT"/>
        </w:rPr>
      </w:pPr>
      <w:r>
        <w:rPr>
          <w:lang w:val="pt-PT"/>
        </w:rPr>
        <w:t>Processador:</w:t>
      </w:r>
    </w:p>
    <w:p w:rsidR="002D04C0" w:rsidRDefault="002D04C0" w:rsidP="002D04C0">
      <w:pPr>
        <w:pStyle w:val="EspSubTitulo1Char"/>
        <w:numPr>
          <w:ilvl w:val="0"/>
          <w:numId w:val="37"/>
        </w:numPr>
        <w:spacing w:before="0" w:after="0"/>
        <w:rPr>
          <w:rFonts w:ascii="Arial" w:hAnsi="Arial" w:cs="Arial"/>
          <w:bCs/>
          <w:sz w:val="20"/>
          <w:lang w:val="pt-PT"/>
        </w:rPr>
      </w:pPr>
      <w:r>
        <w:rPr>
          <w:rFonts w:ascii="Arial" w:hAnsi="Arial" w:cs="Arial"/>
          <w:bCs/>
          <w:sz w:val="20"/>
          <w:lang w:val="pt-PT"/>
        </w:rPr>
        <w:t>Velocidade de clock alcançada de pelo menos 2,9 Ghz, sem utilização de overclock;</w:t>
      </w:r>
    </w:p>
    <w:p w:rsidR="002D04C0" w:rsidRDefault="002D04C0" w:rsidP="002D04C0">
      <w:pPr>
        <w:pStyle w:val="EspSubTitulo1Char"/>
        <w:numPr>
          <w:ilvl w:val="0"/>
          <w:numId w:val="37"/>
        </w:numPr>
        <w:spacing w:before="0" w:after="0"/>
        <w:rPr>
          <w:rFonts w:ascii="Arial" w:hAnsi="Arial" w:cs="Arial"/>
          <w:bCs/>
          <w:sz w:val="20"/>
          <w:lang w:val="pt-PT"/>
        </w:rPr>
      </w:pPr>
      <w:r>
        <w:rPr>
          <w:rFonts w:ascii="Arial" w:hAnsi="Arial" w:cs="Arial"/>
          <w:bCs/>
          <w:sz w:val="20"/>
          <w:lang w:val="pt-PT"/>
        </w:rPr>
        <w:t xml:space="preserve">Quatro núcleos físicos e 8 threads; </w:t>
      </w:r>
    </w:p>
    <w:p w:rsidR="002D04C0" w:rsidRDefault="002D04C0" w:rsidP="002D04C0">
      <w:pPr>
        <w:pStyle w:val="EspSubTitulo1Char"/>
        <w:numPr>
          <w:ilvl w:val="0"/>
          <w:numId w:val="37"/>
        </w:numPr>
        <w:spacing w:before="0" w:after="0"/>
        <w:rPr>
          <w:rFonts w:ascii="Arial" w:hAnsi="Arial" w:cs="Arial"/>
          <w:bCs/>
          <w:sz w:val="20"/>
          <w:lang w:val="pt-PT"/>
        </w:rPr>
      </w:pPr>
      <w:r>
        <w:rPr>
          <w:rFonts w:ascii="Arial" w:hAnsi="Arial" w:cs="Arial"/>
          <w:bCs/>
          <w:sz w:val="20"/>
          <w:lang w:val="pt-PT"/>
        </w:rPr>
        <w:t>Cache de 6 MB ou superior;</w:t>
      </w:r>
    </w:p>
    <w:p w:rsidR="002D04C0" w:rsidRDefault="002D04C0" w:rsidP="002D04C0">
      <w:pPr>
        <w:pStyle w:val="EspSubTitulo1Char"/>
        <w:numPr>
          <w:ilvl w:val="0"/>
          <w:numId w:val="37"/>
        </w:numPr>
        <w:spacing w:before="0" w:after="0"/>
        <w:rPr>
          <w:rFonts w:ascii="Arial" w:hAnsi="Arial" w:cs="Arial"/>
          <w:bCs/>
          <w:sz w:val="20"/>
          <w:lang w:val="pt-PT"/>
        </w:rPr>
      </w:pPr>
      <w:r>
        <w:rPr>
          <w:rFonts w:ascii="Arial" w:hAnsi="Arial" w:cs="Arial"/>
          <w:bCs/>
          <w:sz w:val="20"/>
          <w:lang w:val="pt-PT"/>
        </w:rPr>
        <w:t>Suporte a conjunto de instruções 64bit;</w:t>
      </w:r>
    </w:p>
    <w:p w:rsidR="002D04C0" w:rsidRDefault="002D04C0" w:rsidP="002D04C0">
      <w:pPr>
        <w:pStyle w:val="EspSubTitulo1Char"/>
        <w:numPr>
          <w:ilvl w:val="0"/>
          <w:numId w:val="37"/>
        </w:numPr>
        <w:spacing w:before="0" w:after="0"/>
        <w:rPr>
          <w:rFonts w:ascii="Arial" w:hAnsi="Arial" w:cs="Arial"/>
          <w:bCs/>
          <w:sz w:val="20"/>
          <w:lang w:val="pt-PT"/>
        </w:rPr>
      </w:pPr>
      <w:r>
        <w:rPr>
          <w:rFonts w:ascii="Arial" w:hAnsi="Arial" w:cs="Arial"/>
          <w:bCs/>
          <w:sz w:val="20"/>
          <w:lang w:val="pt-PT"/>
        </w:rPr>
        <w:t>Suporte a virtualização de processamento (VT-x ou equivalente) e de I/O (VT-d ou equivalente);</w:t>
      </w:r>
    </w:p>
    <w:p w:rsidR="002D04C0" w:rsidRDefault="002D04C0" w:rsidP="002D04C0">
      <w:pPr>
        <w:pStyle w:val="EspSubTitulo1Char"/>
        <w:numPr>
          <w:ilvl w:val="0"/>
          <w:numId w:val="37"/>
        </w:numPr>
        <w:spacing w:before="0" w:after="0"/>
        <w:rPr>
          <w:rFonts w:ascii="Arial" w:hAnsi="Arial" w:cs="Arial"/>
          <w:bCs/>
          <w:sz w:val="20"/>
          <w:lang w:val="pt-PT"/>
        </w:rPr>
      </w:pPr>
      <w:r>
        <w:rPr>
          <w:rFonts w:ascii="Arial" w:hAnsi="Arial" w:cs="Arial"/>
          <w:bCs/>
          <w:sz w:val="20"/>
          <w:lang w:val="pt-PT"/>
        </w:rPr>
        <w:t>Com cooler original do mesmo fabricante do processador (certificado pelo fabricante do processador), especificado pelo fabricante para o modelo do processador ou sistema de ventilação original do fabricante do equipamento capaz de manter o processador e todos os periféricos em perfeito funcionamento;</w:t>
      </w:r>
    </w:p>
    <w:p w:rsidR="002D04C0" w:rsidRDefault="002D04C0" w:rsidP="002D04C0">
      <w:pPr>
        <w:pStyle w:val="EspSubTitulo1Char"/>
        <w:numPr>
          <w:ilvl w:val="0"/>
          <w:numId w:val="37"/>
        </w:numPr>
        <w:spacing w:before="0" w:after="0"/>
        <w:rPr>
          <w:rFonts w:ascii="Arial" w:hAnsi="Arial" w:cs="Arial"/>
          <w:bCs/>
          <w:sz w:val="20"/>
          <w:lang w:val="pt-PT"/>
        </w:rPr>
      </w:pPr>
      <w:r>
        <w:rPr>
          <w:rFonts w:ascii="Arial" w:hAnsi="Arial" w:cs="Arial"/>
          <w:bCs/>
          <w:sz w:val="20"/>
          <w:lang w:val="pt-PT"/>
        </w:rPr>
        <w:t>Velocidade do barramento: 8 GT / s DMI3;</w:t>
      </w:r>
    </w:p>
    <w:p w:rsidR="002D04C0" w:rsidRDefault="002D04C0" w:rsidP="002D04C0">
      <w:pPr>
        <w:pStyle w:val="EspSubTitulo1Char"/>
        <w:numPr>
          <w:ilvl w:val="0"/>
          <w:numId w:val="37"/>
        </w:numPr>
        <w:suppressAutoHyphens/>
        <w:spacing w:before="0" w:after="0"/>
        <w:rPr>
          <w:rFonts w:ascii="Arial" w:hAnsi="Arial" w:cs="Arial"/>
          <w:bCs/>
          <w:sz w:val="20"/>
          <w:lang w:val="pt-PT"/>
        </w:rPr>
      </w:pPr>
      <w:r>
        <w:rPr>
          <w:rFonts w:ascii="Arial" w:hAnsi="Arial" w:cs="Arial"/>
          <w:bCs/>
          <w:sz w:val="20"/>
          <w:lang w:val="pt-PT"/>
        </w:rPr>
        <w:t>Pacote LGA 1151;</w:t>
      </w:r>
    </w:p>
    <w:p w:rsidR="002D04C0" w:rsidRDefault="002D04C0" w:rsidP="002D04C0">
      <w:pPr>
        <w:pStyle w:val="EspSubTitulo1Char"/>
        <w:numPr>
          <w:ilvl w:val="0"/>
          <w:numId w:val="37"/>
        </w:numPr>
        <w:suppressAutoHyphens/>
        <w:spacing w:before="0" w:after="0"/>
        <w:rPr>
          <w:rFonts w:ascii="Arial" w:hAnsi="Arial" w:cs="Arial"/>
          <w:bCs/>
          <w:sz w:val="20"/>
          <w:lang w:val="pt-PT"/>
        </w:rPr>
      </w:pPr>
      <w:r>
        <w:rPr>
          <w:rFonts w:ascii="Arial" w:hAnsi="Arial" w:cs="Arial"/>
          <w:bCs/>
          <w:sz w:val="20"/>
          <w:lang w:val="pt-PT"/>
        </w:rPr>
        <w:t>Processadores descontinuados não serão aceitos, o modelo de processador ofertado deverá ter processo de fabricação em vigor por pelo menos 90 (noventa) dias após a publicação do Edital.</w:t>
      </w:r>
    </w:p>
    <w:p w:rsidR="002D04C0" w:rsidRDefault="002D04C0" w:rsidP="002D04C0">
      <w:pPr>
        <w:pStyle w:val="Ttulo2"/>
        <w:keepLines/>
        <w:numPr>
          <w:ilvl w:val="1"/>
          <w:numId w:val="0"/>
        </w:numPr>
        <w:spacing w:before="200" w:after="0"/>
        <w:ind w:left="720"/>
        <w:rPr>
          <w:lang w:val="pt-PT"/>
        </w:rPr>
      </w:pPr>
      <w:r>
        <w:rPr>
          <w:lang w:val="pt-PT"/>
        </w:rPr>
        <w:t>Placa Mäe:</w:t>
      </w:r>
    </w:p>
    <w:p w:rsidR="002D04C0" w:rsidRDefault="002D04C0" w:rsidP="002D04C0">
      <w:pPr>
        <w:pStyle w:val="EspSubTitulo1Char"/>
        <w:numPr>
          <w:ilvl w:val="0"/>
          <w:numId w:val="38"/>
        </w:numPr>
        <w:spacing w:before="0" w:after="0"/>
        <w:rPr>
          <w:rFonts w:ascii="Arial" w:hAnsi="Arial" w:cs="Arial"/>
          <w:bCs/>
          <w:sz w:val="20"/>
          <w:lang w:val="pt-PT"/>
        </w:rPr>
      </w:pPr>
      <w:r>
        <w:rPr>
          <w:rFonts w:ascii="Arial" w:hAnsi="Arial" w:cs="Arial"/>
          <w:bCs/>
          <w:sz w:val="20"/>
          <w:lang w:val="pt-PT"/>
        </w:rPr>
        <w:t>Suporte a dual channel no barramento da memória;</w:t>
      </w:r>
    </w:p>
    <w:p w:rsidR="002D04C0" w:rsidRDefault="002D04C0" w:rsidP="002D04C0">
      <w:pPr>
        <w:pStyle w:val="EspSubTitulo1Char"/>
        <w:numPr>
          <w:ilvl w:val="0"/>
          <w:numId w:val="38"/>
        </w:numPr>
        <w:spacing w:before="0" w:after="0"/>
        <w:rPr>
          <w:rFonts w:ascii="Arial" w:hAnsi="Arial" w:cs="Arial"/>
          <w:bCs/>
          <w:sz w:val="20"/>
          <w:lang w:val="pt-PT"/>
        </w:rPr>
      </w:pPr>
      <w:r>
        <w:rPr>
          <w:rFonts w:ascii="Arial" w:hAnsi="Arial" w:cs="Arial"/>
          <w:bCs/>
          <w:sz w:val="20"/>
          <w:lang w:val="pt-PT"/>
        </w:rPr>
        <w:t>Possuir pelo menos 2 portas USB 3.1 (sendo uma energizada),  1 USB 2.0 e 1 USB-C (com DisplayPort sobre USB-C);</w:t>
      </w:r>
    </w:p>
    <w:p w:rsidR="002D04C0" w:rsidRDefault="002D04C0" w:rsidP="002D04C0">
      <w:pPr>
        <w:pStyle w:val="EspSubTitulo1Char"/>
        <w:numPr>
          <w:ilvl w:val="0"/>
          <w:numId w:val="38"/>
        </w:numPr>
        <w:spacing w:before="0" w:after="0"/>
        <w:rPr>
          <w:rFonts w:ascii="Arial" w:hAnsi="Arial" w:cs="Arial"/>
          <w:bCs/>
          <w:sz w:val="20"/>
          <w:lang w:val="pt-PT"/>
        </w:rPr>
      </w:pPr>
      <w:r>
        <w:rPr>
          <w:rFonts w:ascii="Arial" w:hAnsi="Arial" w:cs="Arial"/>
          <w:bCs/>
          <w:sz w:val="20"/>
          <w:lang w:val="pt-PT"/>
        </w:rPr>
        <w:t>Possuir 1 x Conector M.2 NVMe suporte a SSD PCIe;</w:t>
      </w:r>
    </w:p>
    <w:p w:rsidR="002D04C0" w:rsidRDefault="002D04C0" w:rsidP="002D04C0">
      <w:pPr>
        <w:pStyle w:val="EspSubTitulo1Char"/>
        <w:numPr>
          <w:ilvl w:val="0"/>
          <w:numId w:val="38"/>
        </w:numPr>
        <w:spacing w:before="0" w:after="0"/>
        <w:rPr>
          <w:rFonts w:ascii="Arial" w:hAnsi="Arial" w:cs="Arial"/>
          <w:bCs/>
          <w:sz w:val="20"/>
          <w:lang w:val="pt-PT"/>
        </w:rPr>
      </w:pPr>
      <w:r>
        <w:rPr>
          <w:rFonts w:ascii="Arial" w:hAnsi="Arial" w:cs="Arial"/>
          <w:bCs/>
          <w:sz w:val="20"/>
          <w:lang w:val="pt-PT"/>
        </w:rPr>
        <w:t>Possuir conector SATA III de 6 Gb/s;</w:t>
      </w:r>
    </w:p>
    <w:p w:rsidR="002D04C0" w:rsidRDefault="002D04C0" w:rsidP="002D04C0">
      <w:pPr>
        <w:pStyle w:val="EspSubTitulo1Char"/>
        <w:numPr>
          <w:ilvl w:val="0"/>
          <w:numId w:val="38"/>
        </w:numPr>
        <w:suppressAutoHyphens/>
        <w:spacing w:before="0" w:after="0"/>
        <w:rPr>
          <w:rFonts w:ascii="Arial" w:hAnsi="Arial" w:cs="Arial"/>
          <w:bCs/>
          <w:sz w:val="20"/>
          <w:lang w:val="pt-PT"/>
        </w:rPr>
      </w:pPr>
      <w:r>
        <w:rPr>
          <w:rFonts w:ascii="Arial" w:hAnsi="Arial" w:cs="Arial"/>
          <w:bCs/>
          <w:sz w:val="20"/>
          <w:lang w:val="pt-PT"/>
        </w:rPr>
        <w:lastRenderedPageBreak/>
        <w:t>Deverá ser do mesmo fabricante do equipamento, ou fabricada sob sua especificação, não sendo aceito placas-mãe de livre comercialização no mercado, tampouco em regime OEM;</w:t>
      </w:r>
    </w:p>
    <w:p w:rsidR="002D04C0" w:rsidRDefault="002D04C0" w:rsidP="002D04C0">
      <w:pPr>
        <w:pStyle w:val="EspSubTitulo1Char"/>
        <w:numPr>
          <w:ilvl w:val="0"/>
          <w:numId w:val="38"/>
        </w:numPr>
        <w:suppressAutoHyphens/>
        <w:spacing w:before="0" w:after="0"/>
        <w:rPr>
          <w:rFonts w:ascii="Arial" w:hAnsi="Arial" w:cs="Arial"/>
          <w:bCs/>
          <w:sz w:val="20"/>
          <w:lang w:val="pt-PT"/>
        </w:rPr>
      </w:pPr>
      <w:r>
        <w:rPr>
          <w:rFonts w:ascii="Arial" w:hAnsi="Arial" w:cs="Arial"/>
          <w:bCs/>
          <w:sz w:val="20"/>
          <w:lang w:val="pt-PT"/>
        </w:rPr>
        <w:t>Suporte para pacote LGA1151;</w:t>
      </w:r>
    </w:p>
    <w:p w:rsidR="002D04C0" w:rsidRDefault="002D04C0" w:rsidP="002D04C0">
      <w:pPr>
        <w:pStyle w:val="Ttulo2"/>
        <w:keepLines/>
        <w:numPr>
          <w:ilvl w:val="1"/>
          <w:numId w:val="0"/>
        </w:numPr>
        <w:spacing w:before="200" w:after="0"/>
        <w:ind w:left="720"/>
        <w:rPr>
          <w:lang w:val="pt-PT"/>
        </w:rPr>
      </w:pPr>
      <w:r>
        <w:rPr>
          <w:lang w:val="pt-PT"/>
        </w:rPr>
        <w:t>Memória:</w:t>
      </w:r>
    </w:p>
    <w:p w:rsidR="002D04C0" w:rsidRDefault="002D04C0" w:rsidP="002D04C0">
      <w:pPr>
        <w:pStyle w:val="EspSubTitulo1Char"/>
        <w:numPr>
          <w:ilvl w:val="0"/>
          <w:numId w:val="39"/>
        </w:numPr>
        <w:spacing w:before="0" w:after="0"/>
        <w:rPr>
          <w:rFonts w:ascii="Arial" w:hAnsi="Arial" w:cs="Arial"/>
          <w:bCs/>
          <w:sz w:val="20"/>
          <w:lang w:val="pt-PT"/>
        </w:rPr>
      </w:pPr>
      <w:r>
        <w:rPr>
          <w:rFonts w:ascii="Arial" w:hAnsi="Arial" w:cs="Arial"/>
          <w:bCs/>
          <w:sz w:val="20"/>
          <w:lang w:val="pt-PT"/>
        </w:rPr>
        <w:t xml:space="preserve">Memória de no mínimo 16GB (2x8GB); </w:t>
      </w:r>
    </w:p>
    <w:p w:rsidR="002D04C0" w:rsidRDefault="002D04C0" w:rsidP="002D04C0">
      <w:pPr>
        <w:pStyle w:val="EspSubTitulo1Char"/>
        <w:numPr>
          <w:ilvl w:val="0"/>
          <w:numId w:val="39"/>
        </w:numPr>
        <w:suppressAutoHyphens/>
        <w:spacing w:before="0" w:after="0"/>
        <w:rPr>
          <w:rFonts w:ascii="Arial" w:hAnsi="Arial" w:cs="Arial"/>
          <w:bCs/>
          <w:sz w:val="20"/>
          <w:lang w:val="pt-PT"/>
        </w:rPr>
      </w:pPr>
      <w:r>
        <w:rPr>
          <w:rFonts w:ascii="Arial" w:hAnsi="Arial" w:cs="Arial"/>
          <w:bCs/>
          <w:sz w:val="20"/>
          <w:lang w:val="pt-PT"/>
        </w:rPr>
        <w:t>Velocidade padrão DDR4, 2666MHz ou superior;</w:t>
      </w:r>
    </w:p>
    <w:p w:rsidR="002D04C0" w:rsidRDefault="002D04C0" w:rsidP="002D04C0">
      <w:pPr>
        <w:pStyle w:val="EspSubTitulo1Char"/>
        <w:numPr>
          <w:ilvl w:val="0"/>
          <w:numId w:val="39"/>
        </w:numPr>
        <w:suppressAutoHyphens/>
        <w:spacing w:before="0" w:after="0"/>
        <w:rPr>
          <w:rFonts w:ascii="Arial" w:hAnsi="Arial" w:cs="Arial"/>
          <w:bCs/>
          <w:sz w:val="20"/>
          <w:lang w:val="pt-PT"/>
        </w:rPr>
      </w:pPr>
      <w:r>
        <w:rPr>
          <w:rFonts w:ascii="Arial" w:hAnsi="Arial" w:cs="Arial"/>
          <w:bCs/>
          <w:sz w:val="20"/>
          <w:lang w:val="pt-PT"/>
        </w:rPr>
        <w:t>Suporte a dual-channel;</w:t>
      </w:r>
    </w:p>
    <w:p w:rsidR="002D04C0" w:rsidRDefault="002D04C0" w:rsidP="002D04C0">
      <w:pPr>
        <w:pStyle w:val="Ttulo2"/>
        <w:keepLines/>
        <w:numPr>
          <w:ilvl w:val="1"/>
          <w:numId w:val="0"/>
        </w:numPr>
        <w:spacing w:before="200" w:after="0"/>
        <w:ind w:left="720"/>
        <w:rPr>
          <w:lang w:val="pt-PT"/>
        </w:rPr>
      </w:pPr>
      <w:r>
        <w:rPr>
          <w:lang w:val="pt-PT"/>
        </w:rPr>
        <w:t>Placa de vídeo:</w:t>
      </w:r>
    </w:p>
    <w:p w:rsidR="002D04C0" w:rsidRDefault="002D04C0" w:rsidP="002D04C0">
      <w:pPr>
        <w:pStyle w:val="EspSubTitulo1Char"/>
        <w:numPr>
          <w:ilvl w:val="0"/>
          <w:numId w:val="40"/>
        </w:numPr>
        <w:spacing w:before="0" w:after="0"/>
        <w:rPr>
          <w:rFonts w:ascii="Arial" w:hAnsi="Arial" w:cs="Arial"/>
          <w:bCs/>
          <w:sz w:val="20"/>
          <w:lang w:val="pt-PT"/>
        </w:rPr>
      </w:pPr>
      <w:r>
        <w:rPr>
          <w:rFonts w:ascii="Arial" w:hAnsi="Arial" w:cs="Arial"/>
          <w:bCs/>
          <w:sz w:val="20"/>
          <w:lang w:val="pt-PT"/>
        </w:rPr>
        <w:t>Placa de vídeo externa compatível com APIs: DirectX® 12 API, Vulkan API, OpenGL 4.6;</w:t>
      </w:r>
    </w:p>
    <w:p w:rsidR="002D04C0" w:rsidRDefault="002D04C0" w:rsidP="002D04C0">
      <w:pPr>
        <w:pStyle w:val="EspSubTitulo1Char"/>
        <w:numPr>
          <w:ilvl w:val="0"/>
          <w:numId w:val="40"/>
        </w:numPr>
        <w:spacing w:before="0" w:after="0"/>
        <w:rPr>
          <w:rFonts w:ascii="Arial" w:hAnsi="Arial" w:cs="Arial"/>
          <w:bCs/>
          <w:sz w:val="20"/>
          <w:lang w:val="pt-PT"/>
        </w:rPr>
      </w:pPr>
      <w:r>
        <w:rPr>
          <w:rFonts w:ascii="Arial" w:hAnsi="Arial" w:cs="Arial"/>
          <w:bCs/>
          <w:sz w:val="20"/>
          <w:lang w:val="pt-PT"/>
        </w:rPr>
        <w:t>Mínimo 03 (três) saídas digitais (DVI ou Display Port com adaptador DVI) e uma saüida HDMI;</w:t>
      </w:r>
    </w:p>
    <w:p w:rsidR="002D04C0" w:rsidRDefault="002D04C0" w:rsidP="002D04C0">
      <w:pPr>
        <w:pStyle w:val="EspSubTitulo1Char"/>
        <w:numPr>
          <w:ilvl w:val="0"/>
          <w:numId w:val="40"/>
        </w:numPr>
        <w:spacing w:before="0" w:after="0"/>
        <w:rPr>
          <w:rFonts w:ascii="Arial" w:hAnsi="Arial" w:cs="Arial"/>
          <w:bCs/>
          <w:sz w:val="20"/>
          <w:lang w:val="pt-PT"/>
        </w:rPr>
      </w:pPr>
      <w:r>
        <w:rPr>
          <w:rFonts w:ascii="Arial" w:hAnsi="Arial" w:cs="Arial"/>
          <w:bCs/>
          <w:sz w:val="20"/>
          <w:lang w:val="pt-PT"/>
        </w:rPr>
        <w:t>Memória dedicada com no mínimo 4GB GDDR5 ou superior;</w:t>
      </w:r>
    </w:p>
    <w:p w:rsidR="002D04C0" w:rsidRDefault="002D04C0" w:rsidP="002D04C0">
      <w:pPr>
        <w:pStyle w:val="EspSubTitulo1Char"/>
        <w:numPr>
          <w:ilvl w:val="0"/>
          <w:numId w:val="40"/>
        </w:numPr>
        <w:suppressAutoHyphens/>
        <w:spacing w:before="0" w:after="0"/>
        <w:rPr>
          <w:rFonts w:ascii="Arial" w:hAnsi="Arial" w:cs="Arial"/>
          <w:bCs/>
          <w:sz w:val="20"/>
          <w:lang w:val="pt-PT"/>
        </w:rPr>
      </w:pPr>
      <w:r>
        <w:rPr>
          <w:rFonts w:ascii="Arial" w:hAnsi="Arial" w:cs="Arial"/>
          <w:bCs/>
          <w:sz w:val="20"/>
          <w:lang w:val="pt-PT"/>
        </w:rPr>
        <w:t>Suporte para uso simultâneo de no müinimo  três monitores;</w:t>
      </w:r>
    </w:p>
    <w:p w:rsidR="002D04C0" w:rsidRDefault="002D04C0" w:rsidP="002D04C0">
      <w:pPr>
        <w:pStyle w:val="EspSubTitulo1Char"/>
        <w:numPr>
          <w:ilvl w:val="0"/>
          <w:numId w:val="40"/>
        </w:numPr>
        <w:suppressAutoHyphens/>
        <w:spacing w:before="0" w:after="0"/>
        <w:rPr>
          <w:rFonts w:ascii="Arial" w:hAnsi="Arial" w:cs="Arial"/>
          <w:bCs/>
          <w:sz w:val="20"/>
          <w:lang w:val="pt-PT"/>
        </w:rPr>
      </w:pPr>
      <w:r>
        <w:rPr>
          <w:rFonts w:ascii="Arial" w:hAnsi="Arial" w:cs="Arial"/>
          <w:bCs/>
          <w:sz w:val="20"/>
          <w:lang w:val="pt-PT"/>
        </w:rPr>
        <w:t>Barramento padräo: PCI Express;</w:t>
      </w:r>
    </w:p>
    <w:p w:rsidR="002D04C0" w:rsidRDefault="002D04C0" w:rsidP="002D04C0">
      <w:pPr>
        <w:pStyle w:val="Ttulo2"/>
        <w:keepLines/>
        <w:numPr>
          <w:ilvl w:val="1"/>
          <w:numId w:val="0"/>
        </w:numPr>
        <w:spacing w:before="200" w:after="0"/>
        <w:ind w:left="720"/>
        <w:rPr>
          <w:lang w:val="pt-PT"/>
        </w:rPr>
      </w:pPr>
      <w:r>
        <w:rPr>
          <w:lang w:val="pt-PT"/>
        </w:rPr>
        <w:t>HD:</w:t>
      </w:r>
    </w:p>
    <w:p w:rsidR="002D04C0" w:rsidRDefault="002D04C0" w:rsidP="002D04C0">
      <w:pPr>
        <w:pStyle w:val="EspSubTitulo1Char"/>
        <w:numPr>
          <w:ilvl w:val="0"/>
          <w:numId w:val="41"/>
        </w:numPr>
        <w:spacing w:before="0" w:after="0"/>
        <w:rPr>
          <w:rFonts w:ascii="Arial" w:hAnsi="Arial" w:cs="Arial"/>
          <w:bCs/>
          <w:sz w:val="20"/>
          <w:lang w:val="pt-PT"/>
        </w:rPr>
      </w:pPr>
      <w:r>
        <w:rPr>
          <w:rFonts w:ascii="Arial" w:hAnsi="Arial" w:cs="Arial"/>
          <w:bCs/>
          <w:sz w:val="20"/>
          <w:lang w:val="pt-PT"/>
        </w:rPr>
        <w:t>Uma unidade de disco rígido (interna);</w:t>
      </w:r>
    </w:p>
    <w:p w:rsidR="002D04C0" w:rsidRDefault="002D04C0" w:rsidP="002D04C0">
      <w:pPr>
        <w:pStyle w:val="EspSubTitulo1Char"/>
        <w:numPr>
          <w:ilvl w:val="0"/>
          <w:numId w:val="41"/>
        </w:numPr>
        <w:spacing w:before="0" w:after="0"/>
        <w:rPr>
          <w:rFonts w:ascii="Arial" w:hAnsi="Arial" w:cs="Arial"/>
          <w:bCs/>
          <w:sz w:val="20"/>
          <w:lang w:val="pt-PT"/>
        </w:rPr>
      </w:pPr>
      <w:r>
        <w:rPr>
          <w:rFonts w:ascii="Arial" w:hAnsi="Arial" w:cs="Arial"/>
          <w:bCs/>
          <w:sz w:val="20"/>
          <w:lang w:val="pt-PT"/>
        </w:rPr>
        <w:t>Capacidade de pelo menos 1TB (ou maior) por unidade;</w:t>
      </w:r>
    </w:p>
    <w:p w:rsidR="002D04C0" w:rsidRDefault="002D04C0" w:rsidP="002D04C0">
      <w:pPr>
        <w:pStyle w:val="EspSubTitulo1Char"/>
        <w:numPr>
          <w:ilvl w:val="0"/>
          <w:numId w:val="41"/>
        </w:numPr>
        <w:spacing w:before="0" w:after="0"/>
        <w:rPr>
          <w:rFonts w:ascii="Arial" w:hAnsi="Arial" w:cs="Arial"/>
          <w:bCs/>
          <w:sz w:val="20"/>
          <w:lang w:val="pt-PT"/>
        </w:rPr>
      </w:pPr>
      <w:r>
        <w:rPr>
          <w:rFonts w:ascii="Arial" w:hAnsi="Arial" w:cs="Arial"/>
          <w:bCs/>
          <w:sz w:val="20"/>
          <w:lang w:val="pt-PT"/>
        </w:rPr>
        <w:t>Padrão SATA III 6GB/s;</w:t>
      </w:r>
    </w:p>
    <w:p w:rsidR="002D04C0" w:rsidRDefault="002D04C0" w:rsidP="002D04C0">
      <w:pPr>
        <w:pStyle w:val="EspSubTitulo1Char"/>
        <w:numPr>
          <w:ilvl w:val="0"/>
          <w:numId w:val="41"/>
        </w:numPr>
        <w:suppressAutoHyphens/>
        <w:spacing w:before="0" w:after="0"/>
        <w:rPr>
          <w:rFonts w:ascii="Arial" w:hAnsi="Arial" w:cs="Arial"/>
          <w:bCs/>
          <w:sz w:val="20"/>
          <w:lang w:val="pt-PT"/>
        </w:rPr>
      </w:pPr>
      <w:r>
        <w:rPr>
          <w:rFonts w:ascii="Arial" w:hAnsi="Arial" w:cs="Arial"/>
          <w:bCs/>
          <w:sz w:val="20"/>
          <w:lang w:val="pt-PT"/>
        </w:rPr>
        <w:t>Velocidade de rotação de no mínimo 5600 RPM ou superior;</w:t>
      </w:r>
    </w:p>
    <w:p w:rsidR="002D04C0" w:rsidRDefault="002D04C0" w:rsidP="002D04C0">
      <w:pPr>
        <w:pStyle w:val="EspSubTitulo1Char"/>
        <w:numPr>
          <w:ilvl w:val="0"/>
          <w:numId w:val="41"/>
        </w:numPr>
        <w:suppressAutoHyphens/>
        <w:spacing w:before="0" w:after="0"/>
        <w:rPr>
          <w:rFonts w:ascii="Arial" w:hAnsi="Arial" w:cs="Arial"/>
          <w:bCs/>
          <w:sz w:val="20"/>
          <w:lang w:val="pt-PT"/>
        </w:rPr>
      </w:pPr>
      <w:r>
        <w:rPr>
          <w:rFonts w:ascii="Arial" w:hAnsi="Arial" w:cs="Arial"/>
          <w:bCs/>
          <w:sz w:val="20"/>
          <w:lang w:val="pt-PT"/>
        </w:rPr>
        <w:t>64MB ou mais de cache;</w:t>
      </w:r>
    </w:p>
    <w:p w:rsidR="002D04C0" w:rsidRDefault="002D04C0" w:rsidP="002D04C0">
      <w:pPr>
        <w:pStyle w:val="Ttulo2"/>
        <w:keepLines/>
        <w:numPr>
          <w:ilvl w:val="1"/>
          <w:numId w:val="0"/>
        </w:numPr>
        <w:spacing w:before="200" w:after="0"/>
        <w:ind w:left="720"/>
        <w:rPr>
          <w:lang w:val="pt-PT"/>
        </w:rPr>
      </w:pPr>
      <w:r>
        <w:rPr>
          <w:lang w:val="pt-PT"/>
        </w:rPr>
        <w:t>SSD:</w:t>
      </w:r>
    </w:p>
    <w:p w:rsidR="002D04C0" w:rsidRDefault="002D04C0" w:rsidP="002D04C0">
      <w:pPr>
        <w:pStyle w:val="EspSubTitulo1Char"/>
        <w:numPr>
          <w:ilvl w:val="0"/>
          <w:numId w:val="42"/>
        </w:numPr>
        <w:spacing w:before="0" w:after="0"/>
        <w:rPr>
          <w:rFonts w:ascii="Arial" w:hAnsi="Arial" w:cs="Arial"/>
          <w:bCs/>
          <w:sz w:val="20"/>
          <w:lang w:val="pt-PT"/>
        </w:rPr>
      </w:pPr>
      <w:r>
        <w:rPr>
          <w:rFonts w:ascii="Arial" w:hAnsi="Arial" w:cs="Arial"/>
          <w:bCs/>
          <w:sz w:val="20"/>
          <w:lang w:val="pt-PT"/>
        </w:rPr>
        <w:t>Uma unidade SSD M.2 (interna);</w:t>
      </w:r>
    </w:p>
    <w:p w:rsidR="002D04C0" w:rsidRDefault="002D04C0" w:rsidP="002D04C0">
      <w:pPr>
        <w:pStyle w:val="EspSubTitulo1Char"/>
        <w:numPr>
          <w:ilvl w:val="0"/>
          <w:numId w:val="42"/>
        </w:numPr>
        <w:spacing w:before="0" w:after="0"/>
        <w:rPr>
          <w:rFonts w:ascii="Arial" w:hAnsi="Arial" w:cs="Arial"/>
          <w:bCs/>
          <w:sz w:val="20"/>
          <w:lang w:val="pt-PT"/>
        </w:rPr>
      </w:pPr>
      <w:r>
        <w:rPr>
          <w:rFonts w:ascii="Arial" w:hAnsi="Arial" w:cs="Arial"/>
          <w:bCs/>
          <w:sz w:val="20"/>
          <w:lang w:val="pt-PT"/>
        </w:rPr>
        <w:t>Capacidade de pelo menos 128 GB (ou maior);</w:t>
      </w:r>
    </w:p>
    <w:p w:rsidR="002D04C0" w:rsidRDefault="002D04C0" w:rsidP="002D04C0">
      <w:pPr>
        <w:pStyle w:val="EspSubTitulo1Char"/>
        <w:numPr>
          <w:ilvl w:val="0"/>
          <w:numId w:val="42"/>
        </w:numPr>
        <w:spacing w:before="0" w:after="0"/>
        <w:rPr>
          <w:rFonts w:ascii="Arial" w:hAnsi="Arial" w:cs="Arial"/>
          <w:bCs/>
          <w:sz w:val="20"/>
          <w:lang w:val="pt-PT"/>
        </w:rPr>
      </w:pPr>
      <w:r>
        <w:rPr>
          <w:rFonts w:ascii="Arial" w:hAnsi="Arial" w:cs="Arial"/>
          <w:bCs/>
          <w:sz w:val="20"/>
          <w:lang w:val="pt-PT"/>
        </w:rPr>
        <w:t>Padrão SATA III 6GB/s;</w:t>
      </w:r>
    </w:p>
    <w:p w:rsidR="002D04C0" w:rsidRDefault="002D04C0" w:rsidP="002D04C0">
      <w:pPr>
        <w:pStyle w:val="EspSubTitulo1Char"/>
        <w:numPr>
          <w:ilvl w:val="0"/>
          <w:numId w:val="42"/>
        </w:numPr>
        <w:suppressAutoHyphens/>
        <w:spacing w:before="0" w:after="0"/>
        <w:rPr>
          <w:rFonts w:ascii="Arial" w:hAnsi="Arial" w:cs="Arial"/>
          <w:bCs/>
          <w:sz w:val="20"/>
          <w:lang w:val="pt-PT"/>
        </w:rPr>
      </w:pPr>
      <w:r>
        <w:rPr>
          <w:rFonts w:ascii="Arial" w:hAnsi="Arial" w:cs="Arial"/>
          <w:bCs/>
          <w:sz w:val="20"/>
          <w:lang w:val="pt-PT"/>
        </w:rPr>
        <w:t>Velocidade de leitura de 5200 MB/s  (ou maior) e Velocidade de gravaöäao de no minimo 320 MB/s;</w:t>
      </w:r>
    </w:p>
    <w:p w:rsidR="002D04C0" w:rsidRDefault="002D04C0" w:rsidP="002D04C0">
      <w:pPr>
        <w:pStyle w:val="EspSubTitulo1Char"/>
        <w:numPr>
          <w:ilvl w:val="0"/>
          <w:numId w:val="42"/>
        </w:numPr>
        <w:suppressAutoHyphens/>
        <w:spacing w:before="0" w:after="0"/>
        <w:rPr>
          <w:rFonts w:ascii="Arial" w:hAnsi="Arial" w:cs="Arial"/>
          <w:bCs/>
          <w:sz w:val="20"/>
          <w:lang w:val="pt-PT"/>
        </w:rPr>
      </w:pPr>
      <w:r>
        <w:rPr>
          <w:rFonts w:ascii="Arial" w:hAnsi="Arial" w:cs="Arial"/>
          <w:bCs/>
          <w:sz w:val="20"/>
          <w:lang w:val="pt-PT"/>
        </w:rPr>
        <w:t>Suporte a criptografia (AES de 256 bits);</w:t>
      </w:r>
    </w:p>
    <w:p w:rsidR="002D04C0" w:rsidRDefault="002D04C0" w:rsidP="002D04C0">
      <w:pPr>
        <w:pStyle w:val="Ttulo2"/>
        <w:keepLines/>
        <w:numPr>
          <w:ilvl w:val="1"/>
          <w:numId w:val="0"/>
        </w:numPr>
        <w:spacing w:before="200" w:after="0"/>
        <w:ind w:left="720"/>
        <w:rPr>
          <w:lang w:val="pt-PT"/>
        </w:rPr>
      </w:pPr>
      <w:r>
        <w:rPr>
          <w:lang w:val="pt-PT"/>
        </w:rPr>
        <w:t>Unidade de mídia óptica:</w:t>
      </w:r>
    </w:p>
    <w:p w:rsidR="002D04C0" w:rsidRDefault="002D04C0" w:rsidP="002D04C0">
      <w:pPr>
        <w:pStyle w:val="EspSubTitulo1Char"/>
        <w:numPr>
          <w:ilvl w:val="0"/>
          <w:numId w:val="43"/>
        </w:numPr>
        <w:spacing w:before="0" w:after="0"/>
        <w:rPr>
          <w:rFonts w:ascii="Arial" w:hAnsi="Arial" w:cs="Arial"/>
          <w:bCs/>
          <w:sz w:val="20"/>
          <w:lang w:val="pt-PT"/>
        </w:rPr>
      </w:pPr>
      <w:r>
        <w:rPr>
          <w:rFonts w:ascii="Arial" w:hAnsi="Arial" w:cs="Arial"/>
          <w:bCs/>
          <w:sz w:val="20"/>
          <w:lang w:val="pt-PT"/>
        </w:rPr>
        <w:t>Mídia Óptica leitor/gravador DVD-ROM, DVD+/-RW DL Super-Multi, Blu-ray Writer;</w:t>
      </w:r>
    </w:p>
    <w:p w:rsidR="002D04C0" w:rsidRDefault="002D04C0" w:rsidP="002D04C0">
      <w:pPr>
        <w:pStyle w:val="Ttulo2"/>
        <w:keepLines/>
        <w:numPr>
          <w:ilvl w:val="1"/>
          <w:numId w:val="0"/>
        </w:numPr>
        <w:spacing w:before="200" w:after="0"/>
        <w:ind w:left="720"/>
        <w:rPr>
          <w:lang w:val="pt-PT"/>
        </w:rPr>
      </w:pPr>
      <w:r>
        <w:rPr>
          <w:lang w:val="pt-PT"/>
        </w:rPr>
        <w:t>Fonte:</w:t>
      </w:r>
    </w:p>
    <w:p w:rsidR="002D04C0" w:rsidRDefault="002D04C0" w:rsidP="002D04C0">
      <w:pPr>
        <w:pStyle w:val="EspSubTitulo1Char"/>
        <w:numPr>
          <w:ilvl w:val="0"/>
          <w:numId w:val="44"/>
        </w:numPr>
        <w:spacing w:before="0" w:after="0"/>
        <w:rPr>
          <w:rFonts w:ascii="Arial" w:hAnsi="Arial" w:cs="Arial"/>
          <w:bCs/>
          <w:sz w:val="20"/>
          <w:lang w:val="pt-PT"/>
        </w:rPr>
      </w:pPr>
      <w:r>
        <w:rPr>
          <w:rFonts w:ascii="Arial" w:hAnsi="Arial" w:cs="Arial"/>
          <w:bCs/>
          <w:sz w:val="20"/>
          <w:lang w:val="pt-PT"/>
        </w:rPr>
        <w:t>Fonte de alimentação bivolt;</w:t>
      </w:r>
    </w:p>
    <w:p w:rsidR="002D04C0" w:rsidRDefault="002D04C0" w:rsidP="002D04C0">
      <w:pPr>
        <w:pStyle w:val="EspSubTitulo1Char"/>
        <w:numPr>
          <w:ilvl w:val="0"/>
          <w:numId w:val="44"/>
        </w:numPr>
        <w:spacing w:before="0" w:after="0"/>
        <w:rPr>
          <w:rFonts w:ascii="Arial" w:hAnsi="Arial" w:cs="Arial"/>
          <w:bCs/>
          <w:sz w:val="20"/>
          <w:lang w:val="pt-PT"/>
        </w:rPr>
      </w:pPr>
      <w:r>
        <w:rPr>
          <w:rFonts w:ascii="Arial" w:hAnsi="Arial" w:cs="Arial"/>
          <w:bCs/>
          <w:sz w:val="20"/>
          <w:lang w:val="pt-PT"/>
        </w:rPr>
        <w:t>Adaptador AC de 135 W (3 pinos) cabo padrão INMETRO;</w:t>
      </w:r>
    </w:p>
    <w:p w:rsidR="002D04C0" w:rsidRDefault="002D04C0" w:rsidP="002D04C0">
      <w:pPr>
        <w:pStyle w:val="EspSubTitulo1Char"/>
        <w:numPr>
          <w:ilvl w:val="0"/>
          <w:numId w:val="44"/>
        </w:numPr>
        <w:spacing w:before="0" w:after="0"/>
        <w:rPr>
          <w:rFonts w:ascii="Arial" w:hAnsi="Arial" w:cs="Arial"/>
          <w:bCs/>
          <w:sz w:val="20"/>
          <w:lang w:val="pt-PT"/>
        </w:rPr>
      </w:pPr>
      <w:r>
        <w:rPr>
          <w:rFonts w:ascii="Arial" w:hAnsi="Arial" w:cs="Arial"/>
          <w:bCs/>
          <w:sz w:val="20"/>
          <w:lang w:val="pt-PT"/>
        </w:rPr>
        <w:t>Bateria de 4 células (Li-íon),  48 Wh, 3220 mAh, 15.2 V, autonomia de no mínimo 4 horas;</w:t>
      </w:r>
    </w:p>
    <w:p w:rsidR="002D04C0" w:rsidRDefault="002D04C0" w:rsidP="002D04C0">
      <w:pPr>
        <w:pStyle w:val="Ttulo2"/>
        <w:keepLines/>
        <w:numPr>
          <w:ilvl w:val="1"/>
          <w:numId w:val="0"/>
        </w:numPr>
        <w:spacing w:before="200" w:after="0"/>
        <w:ind w:left="720"/>
        <w:rPr>
          <w:lang w:val="pt-PT"/>
        </w:rPr>
      </w:pPr>
      <w:r>
        <w:rPr>
          <w:lang w:val="pt-PT"/>
        </w:rPr>
        <w:t>Teclado:</w:t>
      </w:r>
    </w:p>
    <w:p w:rsidR="002D04C0" w:rsidRDefault="002D04C0" w:rsidP="002D04C0">
      <w:pPr>
        <w:pStyle w:val="EspSubTitulo1Char"/>
        <w:numPr>
          <w:ilvl w:val="0"/>
          <w:numId w:val="45"/>
        </w:numPr>
        <w:spacing w:before="0" w:after="0"/>
        <w:rPr>
          <w:rFonts w:ascii="Arial" w:hAnsi="Arial" w:cs="Arial"/>
          <w:bCs/>
          <w:sz w:val="20"/>
          <w:lang w:val="pt-PT"/>
        </w:rPr>
      </w:pPr>
      <w:r>
        <w:rPr>
          <w:rFonts w:ascii="Arial" w:hAnsi="Arial" w:cs="Arial"/>
          <w:bCs/>
          <w:sz w:val="20"/>
          <w:lang w:val="pt-PT"/>
        </w:rPr>
        <w:t>Português do Brasil padrão ABNT 2;</w:t>
      </w:r>
    </w:p>
    <w:p w:rsidR="002D04C0" w:rsidRDefault="002D04C0" w:rsidP="002D04C0">
      <w:pPr>
        <w:pStyle w:val="EspSubTitulo1Char"/>
        <w:numPr>
          <w:ilvl w:val="0"/>
          <w:numId w:val="45"/>
        </w:numPr>
        <w:spacing w:before="0" w:after="0"/>
        <w:rPr>
          <w:rFonts w:ascii="Arial" w:hAnsi="Arial" w:cs="Arial"/>
          <w:bCs/>
          <w:sz w:val="20"/>
          <w:lang w:val="pt-PT"/>
        </w:rPr>
      </w:pPr>
      <w:r>
        <w:rPr>
          <w:rFonts w:ascii="Arial" w:hAnsi="Arial" w:cs="Arial"/>
          <w:bCs/>
          <w:sz w:val="20"/>
          <w:lang w:val="pt-PT"/>
        </w:rPr>
        <w:t>Teclado numérico dedicado;</w:t>
      </w:r>
    </w:p>
    <w:p w:rsidR="002D04C0" w:rsidRDefault="002D04C0" w:rsidP="002D04C0">
      <w:pPr>
        <w:pStyle w:val="EspSubTitulo1Char"/>
        <w:numPr>
          <w:ilvl w:val="0"/>
          <w:numId w:val="45"/>
        </w:numPr>
        <w:spacing w:before="0" w:after="0"/>
        <w:rPr>
          <w:rFonts w:ascii="Arial" w:hAnsi="Arial" w:cs="Arial"/>
          <w:bCs/>
          <w:sz w:val="20"/>
          <w:lang w:val="pt-PT"/>
        </w:rPr>
      </w:pPr>
      <w:r>
        <w:rPr>
          <w:rFonts w:ascii="Arial" w:hAnsi="Arial" w:cs="Arial"/>
          <w:bCs/>
          <w:sz w:val="20"/>
          <w:lang w:val="pt-PT"/>
        </w:rPr>
        <w:t>Touchpad: multi-gestual;</w:t>
      </w:r>
    </w:p>
    <w:p w:rsidR="002D04C0" w:rsidRDefault="002D04C0" w:rsidP="002D04C0">
      <w:pPr>
        <w:pStyle w:val="Ttulo2"/>
        <w:keepLines/>
        <w:numPr>
          <w:ilvl w:val="1"/>
          <w:numId w:val="0"/>
        </w:numPr>
        <w:spacing w:before="200" w:after="0"/>
        <w:ind w:left="720"/>
        <w:rPr>
          <w:lang w:val="pt-PT"/>
        </w:rPr>
      </w:pPr>
      <w:r>
        <w:rPr>
          <w:lang w:val="pt-PT"/>
        </w:rPr>
        <w:t>Entradas:</w:t>
      </w:r>
    </w:p>
    <w:p w:rsidR="002D04C0" w:rsidRDefault="002D04C0" w:rsidP="002D04C0">
      <w:pPr>
        <w:pStyle w:val="EspSubTitulo1Char"/>
        <w:numPr>
          <w:ilvl w:val="0"/>
          <w:numId w:val="46"/>
        </w:numPr>
        <w:spacing w:before="0" w:after="0"/>
        <w:rPr>
          <w:rFonts w:ascii="Arial" w:hAnsi="Arial" w:cs="Arial"/>
          <w:bCs/>
          <w:sz w:val="20"/>
          <w:lang w:val="pt-PT"/>
        </w:rPr>
      </w:pPr>
      <w:r>
        <w:rPr>
          <w:rFonts w:ascii="Arial" w:hAnsi="Arial" w:cs="Arial"/>
          <w:bCs/>
          <w:sz w:val="20"/>
          <w:lang w:val="pt-PT"/>
        </w:rPr>
        <w:t>Possuir no mínimo 3 (três) portas USB, sendo, no mínimo, uma porta USB 3.0;</w:t>
      </w:r>
    </w:p>
    <w:p w:rsidR="002D04C0" w:rsidRDefault="002D04C0" w:rsidP="002D04C0">
      <w:pPr>
        <w:pStyle w:val="EspSubTitulo1Char"/>
        <w:numPr>
          <w:ilvl w:val="0"/>
          <w:numId w:val="46"/>
        </w:numPr>
        <w:spacing w:before="0" w:after="0"/>
        <w:rPr>
          <w:rFonts w:ascii="Arial" w:hAnsi="Arial" w:cs="Arial"/>
          <w:bCs/>
          <w:sz w:val="20"/>
          <w:lang w:val="pt-PT"/>
        </w:rPr>
      </w:pPr>
      <w:r>
        <w:rPr>
          <w:rFonts w:ascii="Arial" w:hAnsi="Arial" w:cs="Arial"/>
          <w:bCs/>
          <w:sz w:val="20"/>
          <w:lang w:val="pt-PT"/>
        </w:rPr>
        <w:lastRenderedPageBreak/>
        <w:t>Leitor de cartões de memória integrado;</w:t>
      </w:r>
    </w:p>
    <w:p w:rsidR="002D04C0" w:rsidRDefault="002D04C0" w:rsidP="002D04C0">
      <w:pPr>
        <w:pStyle w:val="EspSubTitulo1Char"/>
        <w:numPr>
          <w:ilvl w:val="0"/>
          <w:numId w:val="46"/>
        </w:numPr>
        <w:spacing w:before="0" w:after="0"/>
        <w:rPr>
          <w:rFonts w:ascii="Arial" w:hAnsi="Arial" w:cs="Arial"/>
          <w:bCs/>
          <w:sz w:val="20"/>
          <w:lang w:val="pt-PT"/>
        </w:rPr>
      </w:pPr>
      <w:r>
        <w:rPr>
          <w:rFonts w:ascii="Arial" w:hAnsi="Arial" w:cs="Arial"/>
          <w:bCs/>
          <w:sz w:val="20"/>
          <w:lang w:val="pt-PT"/>
        </w:rPr>
        <w:t>Entrada de microfone e fones de ouvido;</w:t>
      </w:r>
    </w:p>
    <w:p w:rsidR="002D04C0" w:rsidRDefault="002D04C0" w:rsidP="002D04C0">
      <w:pPr>
        <w:pStyle w:val="EspSubTitulo1Char"/>
        <w:numPr>
          <w:ilvl w:val="0"/>
          <w:numId w:val="46"/>
        </w:numPr>
        <w:spacing w:before="0" w:after="0"/>
        <w:rPr>
          <w:rFonts w:ascii="Arial" w:hAnsi="Arial" w:cs="Arial"/>
          <w:bCs/>
          <w:sz w:val="20"/>
          <w:lang w:val="pt-PT"/>
        </w:rPr>
      </w:pPr>
      <w:r>
        <w:rPr>
          <w:rFonts w:ascii="Arial" w:hAnsi="Arial" w:cs="Arial"/>
          <w:bCs/>
          <w:sz w:val="20"/>
          <w:lang w:val="pt-PT"/>
        </w:rPr>
        <w:t>Deve possuir suporte para docking station, homologada para o modelo de equipamento ofertado;</w:t>
      </w:r>
    </w:p>
    <w:p w:rsidR="002D04C0" w:rsidRDefault="002D04C0" w:rsidP="002D04C0">
      <w:pPr>
        <w:pStyle w:val="Ttulo2"/>
        <w:keepLines/>
        <w:numPr>
          <w:ilvl w:val="1"/>
          <w:numId w:val="0"/>
        </w:numPr>
        <w:spacing w:before="200" w:after="0"/>
        <w:ind w:left="720"/>
        <w:rPr>
          <w:lang w:val="pt-PT"/>
        </w:rPr>
      </w:pPr>
      <w:r>
        <w:rPr>
          <w:lang w:val="pt-PT"/>
        </w:rPr>
        <w:t>Rede sem fio:</w:t>
      </w:r>
    </w:p>
    <w:p w:rsidR="002D04C0" w:rsidRDefault="002D04C0" w:rsidP="002D04C0">
      <w:pPr>
        <w:pStyle w:val="EspSubTitulo1Char"/>
        <w:numPr>
          <w:ilvl w:val="0"/>
          <w:numId w:val="47"/>
        </w:numPr>
        <w:spacing w:before="0" w:after="0"/>
        <w:rPr>
          <w:rFonts w:ascii="Arial" w:hAnsi="Arial" w:cs="Arial"/>
          <w:bCs/>
          <w:sz w:val="20"/>
          <w:lang w:val="pt-PT"/>
        </w:rPr>
      </w:pPr>
      <w:r>
        <w:rPr>
          <w:rFonts w:ascii="Arial" w:hAnsi="Arial" w:cs="Arial"/>
          <w:bCs/>
          <w:sz w:val="20"/>
          <w:lang w:val="pt-PT"/>
        </w:rPr>
        <w:t>Interface wireless integrada à placa-mãe ou através de placa interna (não serão aceitas soluções USB), compatível com padrões 802.11 g/n;</w:t>
      </w:r>
    </w:p>
    <w:p w:rsidR="002D04C0" w:rsidRDefault="002D04C0" w:rsidP="002D04C0">
      <w:pPr>
        <w:pStyle w:val="EspSubTitulo1Char"/>
        <w:numPr>
          <w:ilvl w:val="0"/>
          <w:numId w:val="47"/>
        </w:numPr>
        <w:spacing w:before="0" w:after="0"/>
        <w:rPr>
          <w:rFonts w:ascii="Arial" w:hAnsi="Arial" w:cs="Arial"/>
          <w:bCs/>
          <w:sz w:val="20"/>
          <w:lang w:val="pt-PT"/>
        </w:rPr>
      </w:pPr>
      <w:r>
        <w:rPr>
          <w:rFonts w:ascii="Arial" w:hAnsi="Arial" w:cs="Arial"/>
          <w:bCs/>
          <w:sz w:val="20"/>
          <w:lang w:val="pt-PT"/>
        </w:rPr>
        <w:t>Atendendo o padrão 802.11n em 5.0 GHz, com certificação de homologação da ANATEL para dispositivo sem fio, comprovada por meio da respectiva etiqueta afixada ao equipamento, com validade vigente;</w:t>
      </w:r>
    </w:p>
    <w:p w:rsidR="002D04C0" w:rsidRDefault="002D04C0" w:rsidP="002D04C0">
      <w:pPr>
        <w:pStyle w:val="Ttulo2"/>
        <w:keepLines/>
        <w:numPr>
          <w:ilvl w:val="1"/>
          <w:numId w:val="0"/>
        </w:numPr>
        <w:spacing w:before="200" w:after="0"/>
        <w:ind w:left="720"/>
        <w:rPr>
          <w:lang w:val="pt-PT"/>
        </w:rPr>
      </w:pPr>
      <w:r>
        <w:rPr>
          <w:lang w:val="pt-PT"/>
        </w:rPr>
        <w:t>Monitor:</w:t>
      </w:r>
    </w:p>
    <w:p w:rsidR="002D04C0" w:rsidRDefault="002D04C0" w:rsidP="002D04C0">
      <w:pPr>
        <w:pStyle w:val="EspSubTitulo1Char"/>
        <w:numPr>
          <w:ilvl w:val="0"/>
          <w:numId w:val="48"/>
        </w:numPr>
        <w:spacing w:before="0" w:after="0"/>
        <w:rPr>
          <w:rFonts w:ascii="Arial" w:hAnsi="Arial" w:cs="Arial"/>
          <w:bCs/>
          <w:sz w:val="20"/>
          <w:lang w:val="pt-PT"/>
        </w:rPr>
      </w:pPr>
      <w:r>
        <w:rPr>
          <w:rFonts w:ascii="Arial" w:hAnsi="Arial" w:cs="Arial"/>
          <w:bCs/>
          <w:sz w:val="20"/>
          <w:lang w:val="pt-PT"/>
        </w:rPr>
        <w:t>15,6” LED/LCD;</w:t>
      </w:r>
    </w:p>
    <w:p w:rsidR="002D04C0" w:rsidRDefault="002D04C0" w:rsidP="002D04C0">
      <w:pPr>
        <w:pStyle w:val="EspSubTitulo1Char"/>
        <w:numPr>
          <w:ilvl w:val="0"/>
          <w:numId w:val="48"/>
        </w:numPr>
        <w:spacing w:before="0" w:after="0"/>
        <w:rPr>
          <w:rFonts w:ascii="Arial" w:hAnsi="Arial" w:cs="Arial"/>
          <w:bCs/>
          <w:sz w:val="20"/>
          <w:lang w:val="pt-PT"/>
        </w:rPr>
      </w:pPr>
      <w:r>
        <w:rPr>
          <w:rFonts w:ascii="Arial" w:hAnsi="Arial" w:cs="Arial"/>
          <w:bCs/>
          <w:sz w:val="20"/>
          <w:lang w:val="pt-PT"/>
        </w:rPr>
        <w:t>Painel: IPS (In-Plane Switching) com ângulo de visão de 170 graus;</w:t>
      </w:r>
    </w:p>
    <w:p w:rsidR="002D04C0" w:rsidRDefault="002D04C0" w:rsidP="002D04C0">
      <w:pPr>
        <w:pStyle w:val="EspSubTitulo1Char"/>
        <w:numPr>
          <w:ilvl w:val="0"/>
          <w:numId w:val="48"/>
        </w:numPr>
        <w:spacing w:before="0" w:after="0"/>
        <w:rPr>
          <w:rFonts w:ascii="Arial" w:hAnsi="Arial" w:cs="Arial"/>
          <w:bCs/>
          <w:sz w:val="20"/>
          <w:lang w:val="pt-PT"/>
        </w:rPr>
      </w:pPr>
      <w:r>
        <w:rPr>
          <w:rFonts w:ascii="Arial" w:hAnsi="Arial" w:cs="Arial"/>
          <w:bCs/>
          <w:sz w:val="20"/>
          <w:lang w:val="pt-PT"/>
        </w:rPr>
        <w:t>Resolução Full HD (1920 x 1080);</w:t>
      </w:r>
    </w:p>
    <w:p w:rsidR="002D04C0" w:rsidRDefault="002D04C0" w:rsidP="002D04C0">
      <w:pPr>
        <w:pStyle w:val="EspSubTitulo1Char"/>
        <w:numPr>
          <w:ilvl w:val="0"/>
          <w:numId w:val="48"/>
        </w:numPr>
        <w:spacing w:before="0" w:after="0"/>
        <w:rPr>
          <w:rFonts w:ascii="Arial" w:hAnsi="Arial" w:cs="Arial"/>
          <w:bCs/>
          <w:sz w:val="20"/>
          <w:lang w:val="pt-PT"/>
        </w:rPr>
      </w:pPr>
      <w:r>
        <w:rPr>
          <w:rFonts w:ascii="Arial" w:hAnsi="Arial" w:cs="Arial"/>
          <w:bCs/>
          <w:sz w:val="20"/>
          <w:lang w:val="pt-PT"/>
        </w:rPr>
        <w:t>Anti reflexo;</w:t>
      </w:r>
    </w:p>
    <w:p w:rsidR="002D04C0" w:rsidRDefault="002D04C0" w:rsidP="002D04C0">
      <w:pPr>
        <w:pStyle w:val="EspSubTitulo1Char"/>
        <w:numPr>
          <w:ilvl w:val="0"/>
          <w:numId w:val="48"/>
        </w:numPr>
        <w:spacing w:before="0" w:after="0"/>
        <w:rPr>
          <w:rFonts w:ascii="Arial" w:hAnsi="Arial" w:cs="Arial"/>
          <w:bCs/>
          <w:sz w:val="20"/>
          <w:lang w:val="pt-PT"/>
        </w:rPr>
      </w:pPr>
      <w:r>
        <w:rPr>
          <w:rFonts w:ascii="Arial" w:hAnsi="Arial" w:cs="Arial"/>
          <w:bCs/>
          <w:sz w:val="20"/>
          <w:lang w:val="pt-PT"/>
        </w:rPr>
        <w:t>Frame rate: 60Hz;</w:t>
      </w:r>
    </w:p>
    <w:p w:rsidR="002D04C0" w:rsidRDefault="002D04C0" w:rsidP="002D04C0">
      <w:pPr>
        <w:pStyle w:val="EspSubTitulo1Char"/>
        <w:numPr>
          <w:ilvl w:val="0"/>
          <w:numId w:val="48"/>
        </w:numPr>
        <w:spacing w:before="0" w:after="0"/>
        <w:rPr>
          <w:rFonts w:ascii="Arial" w:hAnsi="Arial" w:cs="Arial"/>
          <w:bCs/>
          <w:sz w:val="20"/>
          <w:lang w:val="pt-PT"/>
        </w:rPr>
      </w:pPr>
      <w:r>
        <w:rPr>
          <w:rFonts w:ascii="Arial" w:hAnsi="Arial" w:cs="Arial"/>
          <w:bCs/>
          <w:sz w:val="20"/>
          <w:lang w:val="pt-PT"/>
        </w:rPr>
        <w:t>Tempo de resposta máximo 27ms;</w:t>
      </w:r>
    </w:p>
    <w:p w:rsidR="002D04C0" w:rsidRDefault="002D04C0" w:rsidP="002D04C0">
      <w:pPr>
        <w:pStyle w:val="EspSubTitulo1Char"/>
        <w:numPr>
          <w:ilvl w:val="0"/>
          <w:numId w:val="48"/>
        </w:numPr>
        <w:spacing w:before="0" w:after="0"/>
        <w:rPr>
          <w:rFonts w:ascii="Arial" w:hAnsi="Arial" w:cs="Arial"/>
          <w:bCs/>
          <w:sz w:val="20"/>
          <w:lang w:val="pt-PT"/>
        </w:rPr>
      </w:pPr>
      <w:r>
        <w:rPr>
          <w:rFonts w:ascii="Arial" w:hAnsi="Arial" w:cs="Arial"/>
          <w:bCs/>
          <w:sz w:val="20"/>
          <w:lang w:val="pt-PT"/>
        </w:rPr>
        <w:t>Brilho: 220 nits;</w:t>
      </w:r>
    </w:p>
    <w:p w:rsidR="002D04C0" w:rsidRDefault="002D04C0" w:rsidP="002D04C0">
      <w:pPr>
        <w:pStyle w:val="EspSubTitulo1Char"/>
        <w:numPr>
          <w:ilvl w:val="0"/>
          <w:numId w:val="48"/>
        </w:numPr>
        <w:spacing w:before="0" w:after="0"/>
        <w:rPr>
          <w:rFonts w:ascii="Arial" w:hAnsi="Arial" w:cs="Arial"/>
          <w:bCs/>
          <w:sz w:val="20"/>
          <w:lang w:val="pt-PT"/>
        </w:rPr>
      </w:pPr>
      <w:r>
        <w:rPr>
          <w:rFonts w:ascii="Arial" w:hAnsi="Arial" w:cs="Arial"/>
          <w:bCs/>
          <w:sz w:val="20"/>
          <w:lang w:val="pt-PT"/>
        </w:rPr>
        <w:t>Proporção: 16:9;</w:t>
      </w:r>
    </w:p>
    <w:p w:rsidR="002D04C0" w:rsidRDefault="002D04C0" w:rsidP="002D04C0">
      <w:pPr>
        <w:pStyle w:val="EspSubTitulo1Char"/>
        <w:numPr>
          <w:ilvl w:val="0"/>
          <w:numId w:val="48"/>
        </w:numPr>
        <w:spacing w:before="0" w:after="0"/>
        <w:rPr>
          <w:rFonts w:ascii="Arial" w:hAnsi="Arial" w:cs="Arial"/>
          <w:bCs/>
          <w:sz w:val="20"/>
          <w:lang w:val="pt-PT"/>
        </w:rPr>
      </w:pPr>
      <w:r>
        <w:rPr>
          <w:rFonts w:ascii="Arial" w:hAnsi="Arial" w:cs="Arial"/>
          <w:bCs/>
          <w:sz w:val="20"/>
          <w:lang w:val="pt-PT"/>
        </w:rPr>
        <w:t>Taxa de contraste: 700:1</w:t>
      </w:r>
    </w:p>
    <w:p w:rsidR="002D04C0" w:rsidRDefault="002D04C0" w:rsidP="002D04C0">
      <w:pPr>
        <w:pStyle w:val="Ttulo2"/>
        <w:keepLines/>
        <w:numPr>
          <w:ilvl w:val="1"/>
          <w:numId w:val="0"/>
        </w:numPr>
        <w:spacing w:before="200" w:after="0"/>
        <w:ind w:left="720"/>
        <w:rPr>
          <w:lang w:val="pt-PT"/>
        </w:rPr>
      </w:pPr>
      <w:r>
        <w:rPr>
          <w:lang w:val="pt-PT"/>
        </w:rPr>
        <w:t>Webcam:</w:t>
      </w:r>
    </w:p>
    <w:p w:rsidR="002D04C0" w:rsidRDefault="002D04C0" w:rsidP="002D04C0">
      <w:pPr>
        <w:pStyle w:val="EspSubTitulo1Char"/>
        <w:numPr>
          <w:ilvl w:val="0"/>
          <w:numId w:val="42"/>
        </w:numPr>
        <w:spacing w:before="0" w:after="0"/>
        <w:rPr>
          <w:rFonts w:ascii="Arial" w:hAnsi="Arial" w:cs="Arial"/>
          <w:bCs/>
          <w:sz w:val="20"/>
          <w:lang w:val="pt-PT"/>
        </w:rPr>
      </w:pPr>
      <w:r>
        <w:rPr>
          <w:rFonts w:ascii="Arial" w:hAnsi="Arial" w:cs="Arial"/>
          <w:bCs/>
          <w:sz w:val="20"/>
          <w:lang w:val="pt-PT"/>
        </w:rPr>
        <w:t>Integrada com resolução de 1280 x 720 ou superior, suporte para gravações de vídeo com áudio em 720p;</w:t>
      </w:r>
    </w:p>
    <w:p w:rsidR="002D04C0" w:rsidRDefault="002D04C0" w:rsidP="002D04C0">
      <w:pPr>
        <w:pStyle w:val="Ttulo2"/>
        <w:keepLines/>
        <w:numPr>
          <w:ilvl w:val="1"/>
          <w:numId w:val="0"/>
        </w:numPr>
        <w:spacing w:before="200" w:after="0"/>
        <w:ind w:left="720"/>
        <w:rPr>
          <w:lang w:val="pt-PT"/>
        </w:rPr>
      </w:pPr>
      <w:r>
        <w:rPr>
          <w:lang w:val="pt-PT"/>
        </w:rPr>
        <w:t>Software:</w:t>
      </w:r>
    </w:p>
    <w:p w:rsidR="002D04C0" w:rsidRDefault="002D04C0" w:rsidP="002D04C0">
      <w:pPr>
        <w:pStyle w:val="EspSubTitulo1Char"/>
        <w:numPr>
          <w:ilvl w:val="0"/>
          <w:numId w:val="49"/>
        </w:numPr>
        <w:spacing w:before="0" w:after="0"/>
        <w:rPr>
          <w:rFonts w:ascii="Arial" w:hAnsi="Arial" w:cs="Arial"/>
          <w:bCs/>
          <w:sz w:val="20"/>
          <w:lang w:val="pt-PT"/>
        </w:rPr>
      </w:pPr>
      <w:r>
        <w:rPr>
          <w:rFonts w:ascii="Arial" w:hAnsi="Arial" w:cs="Arial"/>
          <w:bCs/>
          <w:sz w:val="20"/>
          <w:lang w:val="pt-PT"/>
        </w:rPr>
        <w:t>Sistema operacional Microsoft Windows 10 Pro 64 bits, em português do Brasil;</w:t>
      </w:r>
    </w:p>
    <w:p w:rsidR="002D04C0" w:rsidRDefault="002D04C0" w:rsidP="002D04C0">
      <w:pPr>
        <w:pStyle w:val="EspSubTitulo1Char"/>
        <w:numPr>
          <w:ilvl w:val="0"/>
          <w:numId w:val="49"/>
        </w:numPr>
        <w:spacing w:before="0" w:after="0"/>
        <w:rPr>
          <w:rFonts w:ascii="Arial" w:hAnsi="Arial" w:cs="Arial"/>
          <w:bCs/>
          <w:sz w:val="20"/>
          <w:lang w:val="pt-PT"/>
        </w:rPr>
      </w:pPr>
      <w:r>
        <w:rPr>
          <w:rFonts w:ascii="Arial" w:hAnsi="Arial" w:cs="Arial"/>
          <w:bCs/>
          <w:sz w:val="20"/>
          <w:lang w:val="pt-PT"/>
        </w:rPr>
        <w:t>Compatibilidade com sistemas operacionais Microsoft Windows 10 Pro (64 bits). O modelo do equipamento deve constar a lista de Hardware Compatível da Microsoft (HCL);</w:t>
      </w:r>
    </w:p>
    <w:p w:rsidR="002D04C0" w:rsidRDefault="002D04C0" w:rsidP="002D04C0">
      <w:pPr>
        <w:pStyle w:val="EspSubTitulo1Char"/>
        <w:numPr>
          <w:ilvl w:val="0"/>
          <w:numId w:val="49"/>
        </w:numPr>
        <w:spacing w:before="0" w:after="0"/>
        <w:rPr>
          <w:rFonts w:ascii="Arial" w:hAnsi="Arial" w:cs="Arial"/>
          <w:bCs/>
          <w:sz w:val="20"/>
          <w:lang w:val="pt-PT"/>
        </w:rPr>
      </w:pPr>
      <w:r>
        <w:rPr>
          <w:rFonts w:ascii="Arial" w:hAnsi="Arial" w:cs="Arial"/>
          <w:bCs/>
          <w:sz w:val="20"/>
          <w:lang w:val="pt-PT"/>
        </w:rPr>
        <w:t>A licença de uso (product key) do mesmo deve ser fixada em local visível ou gravada na memória flash da BIOS, possibilitando a leitura quando feito a reinstalação do Sistema Operacional. As licenças dos sistemas operacionais devem ser válidas para versões 64 bits. O sistema deve ser devidamente instalado e deve ser fornecida mídia para futura reinstalação padrão de fábrica;</w:t>
      </w:r>
    </w:p>
    <w:p w:rsidR="002D04C0" w:rsidRDefault="002D04C0" w:rsidP="002D04C0">
      <w:pPr>
        <w:pStyle w:val="EspSubTitulo1Char"/>
        <w:numPr>
          <w:ilvl w:val="0"/>
          <w:numId w:val="49"/>
        </w:numPr>
        <w:spacing w:before="0" w:after="0"/>
        <w:rPr>
          <w:rFonts w:ascii="Arial" w:hAnsi="Arial" w:cs="Arial"/>
          <w:bCs/>
          <w:sz w:val="20"/>
          <w:lang w:val="pt-PT"/>
        </w:rPr>
      </w:pPr>
      <w:r>
        <w:rPr>
          <w:rFonts w:ascii="Arial" w:hAnsi="Arial" w:cs="Arial"/>
          <w:bCs/>
          <w:sz w:val="20"/>
          <w:lang w:val="pt-PT"/>
        </w:rPr>
        <w:t>Drivers disponibilizados em CD/DVD ou pen-drive ou disponíveis no site do fabricante;</w:t>
      </w:r>
    </w:p>
    <w:p w:rsidR="002D04C0" w:rsidRDefault="002D04C0" w:rsidP="002D04C0">
      <w:pPr>
        <w:pStyle w:val="EspSubTitulo1Char"/>
        <w:numPr>
          <w:ilvl w:val="0"/>
          <w:numId w:val="49"/>
        </w:numPr>
        <w:spacing w:before="0" w:after="0"/>
        <w:rPr>
          <w:rFonts w:ascii="Arial" w:hAnsi="Arial" w:cs="Arial"/>
          <w:bCs/>
          <w:sz w:val="20"/>
          <w:lang w:val="pt-PT"/>
        </w:rPr>
      </w:pPr>
      <w:r>
        <w:rPr>
          <w:rFonts w:ascii="Arial" w:hAnsi="Arial" w:cs="Arial"/>
          <w:bCs/>
          <w:sz w:val="20"/>
          <w:lang w:val="pt-PT"/>
        </w:rPr>
        <w:t>Possibilidade de escolher entre o Windows 8.1 Pro 64 bits ou versão mais recente do Windows no momento da emissão do empenho;</w:t>
      </w:r>
    </w:p>
    <w:p w:rsidR="002D04C0" w:rsidRDefault="002D04C0" w:rsidP="002D04C0">
      <w:pPr>
        <w:pStyle w:val="EspSubTitulo1Char"/>
        <w:numPr>
          <w:ilvl w:val="0"/>
          <w:numId w:val="49"/>
        </w:numPr>
        <w:spacing w:before="0" w:after="0"/>
        <w:rPr>
          <w:rFonts w:ascii="Arial" w:hAnsi="Arial" w:cs="Arial"/>
          <w:bCs/>
          <w:sz w:val="20"/>
          <w:lang w:val="pt-PT"/>
        </w:rPr>
      </w:pPr>
      <w:r>
        <w:rPr>
          <w:rFonts w:ascii="Arial" w:hAnsi="Arial" w:cs="Arial"/>
          <w:bCs/>
          <w:sz w:val="20"/>
          <w:lang w:val="pt-PT"/>
        </w:rPr>
        <w:t>O equipamento deverá possuir certificado de homologação comprovando a compatibilidade do mesmo com, pelo menos, uma distribuição de Linux. A comprovação da compatibilidade será efetuada pela apresentação de documento emitido especificamente para o modelo ofertado.</w:t>
      </w:r>
    </w:p>
    <w:p w:rsidR="002D04C0" w:rsidRDefault="002D04C0" w:rsidP="002D04C0">
      <w:pPr>
        <w:pStyle w:val="Ttulo2"/>
        <w:keepLines/>
        <w:numPr>
          <w:ilvl w:val="1"/>
          <w:numId w:val="0"/>
        </w:numPr>
        <w:spacing w:before="200" w:after="0"/>
        <w:ind w:left="720"/>
        <w:rPr>
          <w:lang w:val="pt-PT"/>
        </w:rPr>
      </w:pPr>
      <w:r>
        <w:rPr>
          <w:lang w:val="pt-PT"/>
        </w:rPr>
        <w:t>Som:</w:t>
      </w:r>
    </w:p>
    <w:p w:rsidR="002D04C0" w:rsidRDefault="002D04C0" w:rsidP="002D04C0">
      <w:pPr>
        <w:pStyle w:val="EspSubTitulo1Char"/>
        <w:numPr>
          <w:ilvl w:val="0"/>
          <w:numId w:val="50"/>
        </w:numPr>
        <w:spacing w:before="0" w:after="0"/>
        <w:rPr>
          <w:rFonts w:ascii="Arial" w:hAnsi="Arial" w:cs="Arial"/>
          <w:bCs/>
          <w:sz w:val="20"/>
          <w:lang w:val="pt-PT"/>
        </w:rPr>
      </w:pPr>
      <w:r>
        <w:rPr>
          <w:rFonts w:ascii="Arial" w:hAnsi="Arial" w:cs="Arial"/>
          <w:bCs/>
          <w:sz w:val="20"/>
          <w:lang w:val="pt-PT"/>
        </w:rPr>
        <w:t>Interface de som de no mínimo 16 bits;</w:t>
      </w:r>
    </w:p>
    <w:p w:rsidR="002D04C0" w:rsidRDefault="002D04C0" w:rsidP="002D04C0">
      <w:pPr>
        <w:pStyle w:val="EspSubTitulo1Char"/>
        <w:numPr>
          <w:ilvl w:val="0"/>
          <w:numId w:val="50"/>
        </w:numPr>
        <w:spacing w:before="0" w:after="0"/>
        <w:rPr>
          <w:rFonts w:ascii="Arial" w:hAnsi="Arial" w:cs="Arial"/>
          <w:bCs/>
          <w:sz w:val="20"/>
          <w:lang w:val="pt-PT"/>
        </w:rPr>
      </w:pPr>
      <w:r>
        <w:rPr>
          <w:rFonts w:ascii="Arial" w:hAnsi="Arial" w:cs="Arial"/>
          <w:bCs/>
          <w:sz w:val="20"/>
          <w:lang w:val="pt-PT"/>
        </w:rPr>
        <w:t>Alto-falantes estéreos integrados;</w:t>
      </w:r>
    </w:p>
    <w:p w:rsidR="002D04C0" w:rsidRDefault="002D04C0" w:rsidP="002D04C0">
      <w:pPr>
        <w:pStyle w:val="EspSubTitulo1Char"/>
        <w:numPr>
          <w:ilvl w:val="0"/>
          <w:numId w:val="50"/>
        </w:numPr>
        <w:spacing w:before="0" w:after="0"/>
        <w:rPr>
          <w:rFonts w:ascii="Arial" w:hAnsi="Arial" w:cs="Arial"/>
          <w:bCs/>
          <w:sz w:val="20"/>
          <w:lang w:val="pt-PT"/>
        </w:rPr>
      </w:pPr>
      <w:r>
        <w:rPr>
          <w:rFonts w:ascii="Arial" w:hAnsi="Arial" w:cs="Arial"/>
          <w:bCs/>
          <w:sz w:val="20"/>
          <w:lang w:val="pt-PT"/>
        </w:rPr>
        <w:t>Botão de volume de áudio;</w:t>
      </w:r>
    </w:p>
    <w:p w:rsidR="002D04C0" w:rsidRDefault="002D04C0" w:rsidP="002D04C0">
      <w:pPr>
        <w:pStyle w:val="EspSubTitulo1Char"/>
        <w:numPr>
          <w:ilvl w:val="0"/>
          <w:numId w:val="50"/>
        </w:numPr>
        <w:spacing w:before="0" w:after="0"/>
        <w:rPr>
          <w:rFonts w:ascii="Arial" w:hAnsi="Arial" w:cs="Arial"/>
          <w:bCs/>
          <w:sz w:val="20"/>
          <w:lang w:val="pt-PT"/>
        </w:rPr>
      </w:pPr>
      <w:r>
        <w:rPr>
          <w:rFonts w:ascii="Arial" w:hAnsi="Arial" w:cs="Arial"/>
          <w:bCs/>
          <w:sz w:val="20"/>
          <w:lang w:val="pt-PT"/>
        </w:rPr>
        <w:t>Entrada para microfone;</w:t>
      </w:r>
    </w:p>
    <w:p w:rsidR="002D04C0" w:rsidRDefault="002D04C0" w:rsidP="002D04C0">
      <w:pPr>
        <w:pStyle w:val="EspSubTitulo1Char"/>
        <w:numPr>
          <w:ilvl w:val="0"/>
          <w:numId w:val="50"/>
        </w:numPr>
        <w:spacing w:before="0" w:after="0"/>
        <w:rPr>
          <w:rFonts w:ascii="Arial" w:hAnsi="Arial" w:cs="Arial"/>
          <w:bCs/>
          <w:sz w:val="20"/>
          <w:lang w:val="pt-PT"/>
        </w:rPr>
      </w:pPr>
      <w:r>
        <w:rPr>
          <w:rFonts w:ascii="Arial" w:hAnsi="Arial" w:cs="Arial"/>
          <w:bCs/>
          <w:sz w:val="20"/>
          <w:lang w:val="pt-PT"/>
        </w:rPr>
        <w:t>Saída para fone de ouvido;</w:t>
      </w:r>
    </w:p>
    <w:p w:rsidR="002D04C0" w:rsidRDefault="002D04C0" w:rsidP="002D04C0">
      <w:pPr>
        <w:pStyle w:val="Ttulo2"/>
        <w:keepLines/>
        <w:numPr>
          <w:ilvl w:val="1"/>
          <w:numId w:val="0"/>
        </w:numPr>
        <w:spacing w:before="200" w:after="0"/>
        <w:ind w:left="720"/>
        <w:rPr>
          <w:lang w:val="pt-PT"/>
        </w:rPr>
      </w:pPr>
      <w:r>
        <w:rPr>
          <w:lang w:val="pt-PT"/>
        </w:rPr>
        <w:lastRenderedPageBreak/>
        <w:t>Rede Ethernet (RJ-45):</w:t>
      </w:r>
    </w:p>
    <w:p w:rsidR="002D04C0" w:rsidRDefault="002D04C0" w:rsidP="002D04C0">
      <w:pPr>
        <w:pStyle w:val="EspSubTitulo1Char"/>
        <w:numPr>
          <w:ilvl w:val="0"/>
          <w:numId w:val="51"/>
        </w:numPr>
        <w:spacing w:before="0" w:after="0"/>
        <w:rPr>
          <w:rFonts w:ascii="Arial" w:hAnsi="Arial" w:cs="Arial"/>
          <w:bCs/>
          <w:sz w:val="20"/>
          <w:lang w:val="pt-PT"/>
        </w:rPr>
      </w:pPr>
      <w:r>
        <w:rPr>
          <w:rFonts w:ascii="Arial" w:hAnsi="Arial" w:cs="Arial"/>
          <w:bCs/>
          <w:sz w:val="20"/>
          <w:lang w:val="pt-PT"/>
        </w:rPr>
        <w:t>Configuração totalmente por software;</w:t>
      </w:r>
    </w:p>
    <w:p w:rsidR="002D04C0" w:rsidRDefault="002D04C0" w:rsidP="002D04C0">
      <w:pPr>
        <w:pStyle w:val="EspSubTitulo1Char"/>
        <w:numPr>
          <w:ilvl w:val="0"/>
          <w:numId w:val="51"/>
        </w:numPr>
        <w:spacing w:before="0" w:after="0"/>
        <w:rPr>
          <w:rFonts w:ascii="Arial" w:hAnsi="Arial" w:cs="Arial"/>
          <w:bCs/>
          <w:sz w:val="20"/>
          <w:lang w:val="pt-PT"/>
        </w:rPr>
      </w:pPr>
      <w:r>
        <w:rPr>
          <w:rFonts w:ascii="Arial" w:hAnsi="Arial" w:cs="Arial"/>
          <w:bCs/>
          <w:sz w:val="20"/>
          <w:lang w:val="pt-PT"/>
        </w:rPr>
        <w:t>Velocidade de 10/100/1000 Mbits;</w:t>
      </w:r>
    </w:p>
    <w:p w:rsidR="002D04C0" w:rsidRDefault="002D04C0" w:rsidP="002D04C0">
      <w:pPr>
        <w:pStyle w:val="EspSubTitulo1Char"/>
        <w:numPr>
          <w:ilvl w:val="0"/>
          <w:numId w:val="51"/>
        </w:numPr>
        <w:spacing w:before="0" w:after="0"/>
        <w:rPr>
          <w:rFonts w:ascii="Arial" w:hAnsi="Arial" w:cs="Arial"/>
          <w:bCs/>
          <w:sz w:val="20"/>
          <w:lang w:val="pt-PT"/>
        </w:rPr>
      </w:pPr>
      <w:r>
        <w:rPr>
          <w:rFonts w:ascii="Arial" w:hAnsi="Arial" w:cs="Arial"/>
          <w:bCs/>
          <w:sz w:val="20"/>
          <w:lang w:val="pt-PT"/>
        </w:rPr>
        <w:t>Full duplex;</w:t>
      </w:r>
    </w:p>
    <w:p w:rsidR="002D04C0" w:rsidRDefault="002D04C0" w:rsidP="002D04C0">
      <w:pPr>
        <w:pStyle w:val="EspSubTitulo1Char"/>
        <w:numPr>
          <w:ilvl w:val="0"/>
          <w:numId w:val="51"/>
        </w:numPr>
        <w:spacing w:before="0" w:after="0"/>
        <w:rPr>
          <w:rFonts w:ascii="Arial" w:hAnsi="Arial" w:cs="Arial"/>
          <w:bCs/>
          <w:sz w:val="20"/>
          <w:lang w:val="pt-PT"/>
        </w:rPr>
      </w:pPr>
      <w:r>
        <w:rPr>
          <w:rFonts w:ascii="Arial" w:hAnsi="Arial" w:cs="Arial"/>
          <w:bCs/>
          <w:sz w:val="20"/>
          <w:lang w:val="pt-PT"/>
        </w:rPr>
        <w:t>Padrão IEEE 802.3 com tecnologia WOL (Wake on LAN);</w:t>
      </w:r>
    </w:p>
    <w:p w:rsidR="002D04C0" w:rsidRDefault="002D04C0" w:rsidP="002D04C0">
      <w:pPr>
        <w:pStyle w:val="EspSubTitulo1Char"/>
        <w:numPr>
          <w:ilvl w:val="0"/>
          <w:numId w:val="51"/>
        </w:numPr>
        <w:spacing w:before="0" w:after="0"/>
        <w:rPr>
          <w:rFonts w:ascii="Arial" w:hAnsi="Arial" w:cs="Arial"/>
          <w:bCs/>
          <w:sz w:val="20"/>
          <w:lang w:val="pt-PT"/>
        </w:rPr>
      </w:pPr>
      <w:r>
        <w:rPr>
          <w:rFonts w:ascii="Arial" w:hAnsi="Arial" w:cs="Arial"/>
          <w:bCs/>
          <w:sz w:val="20"/>
          <w:lang w:val="pt-PT"/>
        </w:rPr>
        <w:t>Integrada à placa-mãe;</w:t>
      </w:r>
    </w:p>
    <w:p w:rsidR="002D04C0" w:rsidRDefault="002D04C0" w:rsidP="002D04C0">
      <w:pPr>
        <w:pStyle w:val="EspSubTitulo1Char"/>
        <w:numPr>
          <w:ilvl w:val="0"/>
          <w:numId w:val="51"/>
        </w:numPr>
        <w:spacing w:before="0" w:after="0"/>
        <w:rPr>
          <w:rFonts w:ascii="Arial" w:hAnsi="Arial" w:cs="Arial"/>
          <w:bCs/>
          <w:sz w:val="20"/>
          <w:lang w:val="pt-PT"/>
        </w:rPr>
      </w:pPr>
      <w:r>
        <w:rPr>
          <w:rFonts w:ascii="Arial" w:hAnsi="Arial" w:cs="Arial"/>
          <w:bCs/>
          <w:sz w:val="20"/>
          <w:lang w:val="pt-PT"/>
        </w:rPr>
        <w:t>Suporte a 802.1x e 802.1q;</w:t>
      </w:r>
    </w:p>
    <w:p w:rsidR="002D04C0" w:rsidRDefault="002D04C0" w:rsidP="002D04C0">
      <w:pPr>
        <w:pStyle w:val="Ttulo2"/>
        <w:keepLines/>
        <w:numPr>
          <w:ilvl w:val="1"/>
          <w:numId w:val="0"/>
        </w:numPr>
        <w:spacing w:before="200" w:after="0"/>
        <w:ind w:left="720"/>
        <w:rPr>
          <w:lang w:val="pt-PT"/>
        </w:rPr>
      </w:pPr>
      <w:r>
        <w:rPr>
          <w:lang w:val="pt-PT"/>
        </w:rPr>
        <w:t>Certificações:</w:t>
      </w:r>
    </w:p>
    <w:p w:rsidR="002D04C0" w:rsidRDefault="002D04C0" w:rsidP="002D04C0">
      <w:pPr>
        <w:pStyle w:val="EspSubTitulo1Char"/>
        <w:numPr>
          <w:ilvl w:val="0"/>
          <w:numId w:val="52"/>
        </w:numPr>
        <w:spacing w:before="0" w:after="0"/>
        <w:rPr>
          <w:rFonts w:ascii="Arial" w:hAnsi="Arial" w:cs="Arial"/>
          <w:bCs/>
          <w:sz w:val="20"/>
          <w:lang w:val="pt-PT"/>
        </w:rPr>
      </w:pPr>
      <w:r>
        <w:rPr>
          <w:rFonts w:ascii="Arial" w:hAnsi="Arial" w:cs="Arial"/>
          <w:bCs/>
          <w:sz w:val="20"/>
          <w:lang w:val="pt-PT"/>
        </w:rPr>
        <w:t>Deve ser compatível com a diretiva européia RoHS;</w:t>
      </w:r>
    </w:p>
    <w:p w:rsidR="002D04C0" w:rsidRDefault="002D04C0" w:rsidP="002D04C0">
      <w:pPr>
        <w:pStyle w:val="EspSubTitulo1Char"/>
        <w:numPr>
          <w:ilvl w:val="0"/>
          <w:numId w:val="52"/>
        </w:numPr>
        <w:spacing w:before="0" w:after="0"/>
        <w:rPr>
          <w:rFonts w:ascii="Arial" w:hAnsi="Arial" w:cs="Arial"/>
          <w:bCs/>
          <w:sz w:val="20"/>
          <w:lang w:val="pt-PT"/>
        </w:rPr>
      </w:pPr>
      <w:r>
        <w:rPr>
          <w:rFonts w:ascii="Arial" w:hAnsi="Arial" w:cs="Arial"/>
          <w:bCs/>
          <w:sz w:val="20"/>
          <w:lang w:val="pt-PT"/>
        </w:rPr>
        <w:t>Deve possuir a certificação EPEAT Gold;</w:t>
      </w:r>
    </w:p>
    <w:p w:rsidR="002D04C0" w:rsidRDefault="002D04C0" w:rsidP="002D04C0">
      <w:pPr>
        <w:pStyle w:val="EspSubTitulo1Char"/>
        <w:numPr>
          <w:ilvl w:val="0"/>
          <w:numId w:val="52"/>
        </w:numPr>
        <w:spacing w:before="0" w:after="0"/>
        <w:rPr>
          <w:rFonts w:ascii="Arial" w:hAnsi="Arial" w:cs="Arial"/>
          <w:bCs/>
          <w:sz w:val="20"/>
          <w:lang w:val="pt-PT"/>
        </w:rPr>
      </w:pPr>
      <w:r>
        <w:rPr>
          <w:rFonts w:ascii="Arial" w:hAnsi="Arial" w:cs="Arial"/>
          <w:bCs/>
          <w:sz w:val="20"/>
          <w:lang w:val="pt-PT"/>
        </w:rPr>
        <w:t>Deve ser qualificado como Energy Star 6.0 ou superior;</w:t>
      </w:r>
    </w:p>
    <w:p w:rsidR="002D04C0" w:rsidRDefault="002D04C0" w:rsidP="002D04C0">
      <w:pPr>
        <w:pStyle w:val="Ttulo2"/>
        <w:keepLines/>
        <w:numPr>
          <w:ilvl w:val="1"/>
          <w:numId w:val="0"/>
        </w:numPr>
        <w:spacing w:before="200" w:after="0"/>
        <w:ind w:left="720"/>
        <w:rPr>
          <w:lang w:val="pt-PT"/>
        </w:rPr>
      </w:pPr>
      <w:r>
        <w:rPr>
          <w:lang w:val="pt-PT"/>
        </w:rPr>
        <w:t>Garantia e assistencia técnica:</w:t>
      </w:r>
    </w:p>
    <w:p w:rsidR="002D04C0" w:rsidRDefault="002D04C0" w:rsidP="002D04C0">
      <w:pPr>
        <w:pStyle w:val="EspSubTitulo1Char"/>
        <w:numPr>
          <w:ilvl w:val="0"/>
          <w:numId w:val="53"/>
        </w:numPr>
        <w:spacing w:before="0" w:after="0"/>
        <w:rPr>
          <w:rFonts w:ascii="Arial" w:hAnsi="Arial" w:cs="Arial"/>
          <w:bCs/>
          <w:sz w:val="20"/>
          <w:lang w:val="pt-PT"/>
        </w:rPr>
      </w:pPr>
      <w:r>
        <w:rPr>
          <w:rFonts w:ascii="Arial" w:hAnsi="Arial" w:cs="Arial"/>
          <w:bCs/>
          <w:sz w:val="20"/>
          <w:lang w:val="pt-PT"/>
        </w:rPr>
        <w:t>Garantia total on-site do equipamento e seus acessórios descritos neste edital, pelo período de 02 anos no mínimo;</w:t>
      </w:r>
    </w:p>
    <w:p w:rsidR="002D04C0" w:rsidRDefault="002D04C0" w:rsidP="002D04C0">
      <w:pPr>
        <w:pStyle w:val="EspSubTitulo1Char"/>
        <w:numPr>
          <w:ilvl w:val="0"/>
          <w:numId w:val="53"/>
        </w:numPr>
        <w:spacing w:before="0" w:after="0"/>
        <w:rPr>
          <w:rFonts w:ascii="Arial" w:hAnsi="Arial" w:cs="Arial"/>
          <w:bCs/>
          <w:sz w:val="20"/>
          <w:lang w:val="pt-PT"/>
        </w:rPr>
      </w:pPr>
      <w:r>
        <w:rPr>
          <w:rFonts w:ascii="Arial" w:hAnsi="Arial" w:cs="Arial"/>
          <w:bCs/>
          <w:sz w:val="20"/>
          <w:lang w:val="pt-PT"/>
        </w:rPr>
        <w:t>O fabricante dos equipamentos e/ou rede de assistência credenciada deve disponibilizar central de atendimento de suporte e manutenção técnica (CSM). A CSM deve estar disponível em horário comercial (segunda a sexta-feira, das 08:00 às 18:00h), com tempo de resposta de até 24 horas após a abertura do chamado técnico;</w:t>
      </w:r>
    </w:p>
    <w:p w:rsidR="002D04C0" w:rsidRDefault="002D04C0" w:rsidP="002D04C0">
      <w:pPr>
        <w:pStyle w:val="EspSubTitulo1Char"/>
        <w:numPr>
          <w:ilvl w:val="0"/>
          <w:numId w:val="53"/>
        </w:numPr>
        <w:spacing w:before="0" w:after="0"/>
        <w:rPr>
          <w:rFonts w:ascii="Arial" w:hAnsi="Arial" w:cs="Arial"/>
          <w:bCs/>
          <w:sz w:val="20"/>
          <w:lang w:val="pt-PT"/>
        </w:rPr>
      </w:pPr>
      <w:r>
        <w:rPr>
          <w:rFonts w:ascii="Arial" w:hAnsi="Arial" w:cs="Arial"/>
          <w:bCs/>
          <w:sz w:val="20"/>
          <w:lang w:val="pt-PT"/>
        </w:rPr>
        <w:t>Deve haver canal para acesso à CSM por meio telefônico. Para todos os acionamentos da CONTRATANTE deverá ser fornecido código de protocolo que servirá como referência para os acionamentos e para gerenciamento do contrato de serviços;</w:t>
      </w:r>
    </w:p>
    <w:p w:rsidR="002D04C0" w:rsidRDefault="002D04C0" w:rsidP="002D04C0">
      <w:pPr>
        <w:pStyle w:val="EspSubTitulo1Char"/>
        <w:numPr>
          <w:ilvl w:val="0"/>
          <w:numId w:val="53"/>
        </w:numPr>
        <w:spacing w:before="0" w:after="0"/>
        <w:rPr>
          <w:rFonts w:ascii="Arial" w:hAnsi="Arial" w:cs="Arial"/>
          <w:bCs/>
          <w:sz w:val="20"/>
          <w:lang w:val="pt-PT"/>
        </w:rPr>
      </w:pPr>
      <w:r>
        <w:rPr>
          <w:rFonts w:ascii="Arial" w:hAnsi="Arial" w:cs="Arial"/>
          <w:bCs/>
          <w:sz w:val="20"/>
          <w:lang w:val="pt-PT"/>
        </w:rPr>
        <w:t>Caso necessário, a CSM acionará seu técnico devidamente qualificado e identificado que realizará atendimento e solução do problema em data e hora agendada com a CONTRATANTE;</w:t>
      </w:r>
    </w:p>
    <w:p w:rsidR="002D04C0" w:rsidRDefault="002D04C0" w:rsidP="002D04C0">
      <w:pPr>
        <w:pStyle w:val="EspSubTitulo1Char"/>
        <w:numPr>
          <w:ilvl w:val="0"/>
          <w:numId w:val="53"/>
        </w:numPr>
        <w:spacing w:before="0" w:after="0"/>
        <w:rPr>
          <w:rFonts w:ascii="Arial" w:hAnsi="Arial" w:cs="Arial"/>
          <w:bCs/>
          <w:sz w:val="20"/>
          <w:lang w:val="pt-PT"/>
        </w:rPr>
      </w:pPr>
      <w:r>
        <w:rPr>
          <w:rFonts w:ascii="Arial" w:hAnsi="Arial" w:cs="Arial"/>
          <w:bCs/>
          <w:sz w:val="20"/>
          <w:lang w:val="pt-PT"/>
        </w:rPr>
        <w:t>Garantia total contra pixels defeituosos – independente da quantidade de pixels identificados como defeituosos;</w:t>
      </w:r>
    </w:p>
    <w:p w:rsidR="002D04C0" w:rsidRDefault="002D04C0" w:rsidP="002D04C0">
      <w:pPr>
        <w:spacing w:line="240" w:lineRule="auto"/>
        <w:ind w:firstLine="709"/>
        <w:jc w:val="both"/>
        <w:rPr>
          <w:rFonts w:ascii="Times New Roman" w:hAnsi="Times New Roman"/>
          <w:b/>
          <w:sz w:val="24"/>
          <w:szCs w:val="24"/>
        </w:rPr>
      </w:pPr>
    </w:p>
    <w:p w:rsidR="002D04C0" w:rsidRPr="0069743F" w:rsidRDefault="002D04C0" w:rsidP="002D04C0">
      <w:pPr>
        <w:spacing w:line="240" w:lineRule="auto"/>
        <w:ind w:firstLine="709"/>
        <w:jc w:val="both"/>
        <w:rPr>
          <w:rFonts w:ascii="Cambria" w:eastAsia="Times New Roman" w:hAnsi="Cambria"/>
          <w:b/>
          <w:bCs/>
          <w:color w:val="365F91"/>
          <w:sz w:val="28"/>
          <w:szCs w:val="28"/>
          <w:lang w:val="pt-PT" w:eastAsia="pt-BR"/>
        </w:rPr>
      </w:pPr>
      <w:r w:rsidRPr="0069743F">
        <w:rPr>
          <w:rFonts w:ascii="Cambria" w:eastAsia="Times New Roman" w:hAnsi="Cambria"/>
          <w:b/>
          <w:bCs/>
          <w:color w:val="365F91"/>
          <w:sz w:val="28"/>
          <w:szCs w:val="28"/>
          <w:lang w:val="pt-PT" w:eastAsia="pt-BR"/>
        </w:rPr>
        <w:t>Entrega e Instalação</w:t>
      </w:r>
    </w:p>
    <w:p w:rsidR="002D04C0" w:rsidRPr="002B3B8F" w:rsidRDefault="002D04C0" w:rsidP="002D04C0">
      <w:pPr>
        <w:spacing w:line="240" w:lineRule="auto"/>
        <w:ind w:firstLine="709"/>
        <w:jc w:val="both"/>
        <w:rPr>
          <w:rFonts w:ascii="Times New Roman" w:hAnsi="Times New Roman"/>
          <w:sz w:val="24"/>
          <w:szCs w:val="24"/>
        </w:rPr>
      </w:pPr>
      <w:r w:rsidRPr="002B3B8F">
        <w:rPr>
          <w:rFonts w:ascii="Times New Roman" w:hAnsi="Times New Roman"/>
          <w:sz w:val="24"/>
          <w:szCs w:val="24"/>
        </w:rPr>
        <w:t xml:space="preserve">- Os </w:t>
      </w:r>
      <w:r>
        <w:rPr>
          <w:rFonts w:ascii="Times New Roman" w:hAnsi="Times New Roman"/>
          <w:sz w:val="24"/>
          <w:szCs w:val="24"/>
        </w:rPr>
        <w:t>bens</w:t>
      </w:r>
      <w:r w:rsidRPr="002B3B8F">
        <w:rPr>
          <w:rFonts w:ascii="Times New Roman" w:hAnsi="Times New Roman"/>
          <w:sz w:val="24"/>
          <w:szCs w:val="24"/>
        </w:rPr>
        <w:t xml:space="preserve"> deverão ser entregues </w:t>
      </w:r>
      <w:r>
        <w:rPr>
          <w:rFonts w:ascii="Times New Roman" w:hAnsi="Times New Roman"/>
          <w:sz w:val="24"/>
          <w:szCs w:val="24"/>
        </w:rPr>
        <w:t xml:space="preserve">e instalados </w:t>
      </w:r>
      <w:r w:rsidRPr="002B3B8F">
        <w:rPr>
          <w:rFonts w:ascii="Times New Roman" w:hAnsi="Times New Roman"/>
          <w:sz w:val="24"/>
          <w:szCs w:val="24"/>
        </w:rPr>
        <w:t>no</w:t>
      </w:r>
      <w:r>
        <w:rPr>
          <w:rFonts w:ascii="Times New Roman" w:hAnsi="Times New Roman"/>
          <w:sz w:val="24"/>
          <w:szCs w:val="24"/>
        </w:rPr>
        <w:t>s</w:t>
      </w:r>
      <w:r w:rsidRPr="002B3B8F">
        <w:rPr>
          <w:rFonts w:ascii="Times New Roman" w:hAnsi="Times New Roman"/>
          <w:sz w:val="24"/>
          <w:szCs w:val="24"/>
        </w:rPr>
        <w:t xml:space="preserve"> endereço</w:t>
      </w:r>
      <w:r>
        <w:rPr>
          <w:rFonts w:ascii="Times New Roman" w:hAnsi="Times New Roman"/>
          <w:sz w:val="24"/>
          <w:szCs w:val="24"/>
        </w:rPr>
        <w:t>s</w:t>
      </w:r>
      <w:r w:rsidRPr="002B3B8F">
        <w:rPr>
          <w:rFonts w:ascii="Times New Roman" w:hAnsi="Times New Roman"/>
          <w:sz w:val="24"/>
          <w:szCs w:val="24"/>
        </w:rPr>
        <w:t xml:space="preserve"> especificado</w:t>
      </w:r>
      <w:r>
        <w:rPr>
          <w:rFonts w:ascii="Times New Roman" w:hAnsi="Times New Roman"/>
          <w:sz w:val="24"/>
          <w:szCs w:val="24"/>
        </w:rPr>
        <w:t>s no termo de referência da Seleção Pública 004/2020</w:t>
      </w:r>
      <w:r w:rsidRPr="002B3B8F">
        <w:rPr>
          <w:rFonts w:ascii="Times New Roman" w:hAnsi="Times New Roman"/>
          <w:sz w:val="24"/>
          <w:szCs w:val="24"/>
        </w:rPr>
        <w:t>.</w:t>
      </w:r>
    </w:p>
    <w:p w:rsidR="002D04C0" w:rsidRDefault="002D04C0" w:rsidP="002D04C0">
      <w:pPr>
        <w:spacing w:line="240" w:lineRule="auto"/>
        <w:ind w:firstLine="709"/>
        <w:jc w:val="both"/>
        <w:rPr>
          <w:rFonts w:ascii="Times New Roman" w:hAnsi="Times New Roman"/>
          <w:sz w:val="24"/>
          <w:szCs w:val="24"/>
        </w:rPr>
      </w:pPr>
      <w:r w:rsidRPr="002B3B8F">
        <w:rPr>
          <w:rFonts w:ascii="Times New Roman" w:hAnsi="Times New Roman"/>
          <w:sz w:val="24"/>
          <w:szCs w:val="24"/>
        </w:rPr>
        <w:t xml:space="preserve">- É de responsabilidade da contratada toda a operacionalização da entrega até a localidade, bem como a </w:t>
      </w:r>
      <w:r>
        <w:rPr>
          <w:rFonts w:ascii="Times New Roman" w:hAnsi="Times New Roman"/>
          <w:sz w:val="24"/>
          <w:szCs w:val="24"/>
        </w:rPr>
        <w:t>instalação</w:t>
      </w:r>
      <w:r w:rsidRPr="002B3B8F">
        <w:rPr>
          <w:rFonts w:ascii="Times New Roman" w:hAnsi="Times New Roman"/>
          <w:sz w:val="24"/>
          <w:szCs w:val="24"/>
        </w:rPr>
        <w:t>, incluindo embalagens e demais materiais que sejam necessários.</w:t>
      </w:r>
    </w:p>
    <w:p w:rsidR="002D04C0" w:rsidRPr="00EE1437" w:rsidRDefault="002D04C0" w:rsidP="002D04C0">
      <w:pPr>
        <w:spacing w:line="240" w:lineRule="auto"/>
        <w:ind w:firstLine="709"/>
        <w:jc w:val="both"/>
        <w:rPr>
          <w:rFonts w:ascii="Times New Roman" w:hAnsi="Times New Roman"/>
          <w:sz w:val="24"/>
          <w:szCs w:val="24"/>
        </w:rPr>
      </w:pPr>
    </w:p>
    <w:p w:rsidR="002D04C0" w:rsidRPr="00EE1437" w:rsidRDefault="002D04C0" w:rsidP="002D04C0">
      <w:pPr>
        <w:autoSpaceDE w:val="0"/>
        <w:autoSpaceDN w:val="0"/>
        <w:adjustRightInd w:val="0"/>
        <w:spacing w:line="240" w:lineRule="auto"/>
        <w:rPr>
          <w:rFonts w:ascii="Times New Roman" w:hAnsi="Times New Roman"/>
          <w:b/>
          <w:bCs/>
          <w:szCs w:val="24"/>
        </w:rPr>
      </w:pPr>
      <w:r w:rsidRPr="00EE1437">
        <w:rPr>
          <w:rFonts w:ascii="Times New Roman" w:hAnsi="Times New Roman"/>
          <w:b/>
          <w:bCs/>
          <w:szCs w:val="24"/>
        </w:rPr>
        <w:t>Valor Total da Proposta:_____________________________ (Valor por extenso)</w:t>
      </w:r>
    </w:p>
    <w:p w:rsidR="002D04C0" w:rsidRPr="00EE1437" w:rsidRDefault="002D04C0" w:rsidP="002D04C0">
      <w:pPr>
        <w:autoSpaceDE w:val="0"/>
        <w:autoSpaceDN w:val="0"/>
        <w:adjustRightInd w:val="0"/>
        <w:spacing w:line="240" w:lineRule="auto"/>
        <w:rPr>
          <w:rFonts w:ascii="Times New Roman" w:hAnsi="Times New Roman"/>
          <w:b/>
          <w:bCs/>
          <w:sz w:val="24"/>
          <w:szCs w:val="24"/>
        </w:rPr>
      </w:pPr>
    </w:p>
    <w:p w:rsidR="002D04C0" w:rsidRPr="00EE1437" w:rsidRDefault="002D04C0" w:rsidP="002D04C0">
      <w:pPr>
        <w:autoSpaceDE w:val="0"/>
        <w:autoSpaceDN w:val="0"/>
        <w:adjustRightInd w:val="0"/>
        <w:spacing w:line="240" w:lineRule="auto"/>
        <w:jc w:val="both"/>
        <w:rPr>
          <w:rFonts w:ascii="Times New Roman" w:hAnsi="Times New Roman"/>
          <w:bCs/>
          <w:sz w:val="16"/>
        </w:rPr>
      </w:pPr>
      <w:r w:rsidRPr="00EE1437">
        <w:rPr>
          <w:rFonts w:ascii="Times New Roman" w:hAnsi="Times New Roman"/>
          <w:bCs/>
          <w:sz w:val="16"/>
        </w:rPr>
        <w:t>*Na cotação deverão estar inclusos, além do lucro, todos os custos diretos e indiretos relativos ao cumprimento integral do objeto do Contrato.</w:t>
      </w:r>
    </w:p>
    <w:p w:rsidR="002D04C0" w:rsidRDefault="002D04C0" w:rsidP="002D04C0">
      <w:pPr>
        <w:autoSpaceDE w:val="0"/>
        <w:autoSpaceDN w:val="0"/>
        <w:adjustRightInd w:val="0"/>
        <w:spacing w:line="240" w:lineRule="auto"/>
        <w:jc w:val="right"/>
        <w:rPr>
          <w:rFonts w:ascii="Times New Roman" w:hAnsi="Times New Roman"/>
          <w:bCs/>
          <w:color w:val="000000"/>
        </w:rPr>
      </w:pPr>
    </w:p>
    <w:p w:rsidR="002D04C0" w:rsidRDefault="002D04C0" w:rsidP="002D04C0">
      <w:pPr>
        <w:autoSpaceDE w:val="0"/>
        <w:autoSpaceDN w:val="0"/>
        <w:adjustRightInd w:val="0"/>
        <w:spacing w:line="240" w:lineRule="auto"/>
        <w:jc w:val="right"/>
        <w:rPr>
          <w:rFonts w:ascii="Times New Roman" w:hAnsi="Times New Roman"/>
          <w:b/>
          <w:bCs/>
          <w:color w:val="000000"/>
        </w:rPr>
      </w:pPr>
      <w:r w:rsidRPr="00B34DE2">
        <w:rPr>
          <w:rFonts w:ascii="Times New Roman" w:hAnsi="Times New Roman"/>
          <w:bCs/>
          <w:color w:val="000000"/>
        </w:rPr>
        <w:t xml:space="preserve">Critério de julgamento: </w:t>
      </w:r>
      <w:r w:rsidRPr="00B34DE2">
        <w:rPr>
          <w:rFonts w:ascii="Times New Roman" w:hAnsi="Times New Roman"/>
          <w:b/>
          <w:bCs/>
          <w:color w:val="000000"/>
        </w:rPr>
        <w:t>MENOR PREÇO</w:t>
      </w:r>
      <w:r>
        <w:rPr>
          <w:rFonts w:ascii="Times New Roman" w:hAnsi="Times New Roman"/>
          <w:b/>
          <w:bCs/>
          <w:color w:val="000000"/>
        </w:rPr>
        <w:t xml:space="preserve"> GLOBAL</w:t>
      </w:r>
      <w:r w:rsidRPr="00B34DE2">
        <w:rPr>
          <w:rFonts w:ascii="Times New Roman" w:hAnsi="Times New Roman"/>
          <w:b/>
          <w:bCs/>
          <w:color w:val="000000"/>
        </w:rPr>
        <w:t>;</w:t>
      </w:r>
    </w:p>
    <w:p w:rsidR="002D04C0" w:rsidRPr="00B34DE2" w:rsidRDefault="002D04C0" w:rsidP="002D04C0">
      <w:pPr>
        <w:autoSpaceDE w:val="0"/>
        <w:autoSpaceDN w:val="0"/>
        <w:adjustRightInd w:val="0"/>
        <w:spacing w:line="240" w:lineRule="auto"/>
        <w:jc w:val="right"/>
        <w:rPr>
          <w:rFonts w:ascii="Times New Roman" w:hAnsi="Times New Roman"/>
          <w:b/>
          <w:bCs/>
          <w:color w:val="000000"/>
        </w:rPr>
      </w:pPr>
    </w:p>
    <w:p w:rsidR="002D04C0" w:rsidRPr="00CE30EF" w:rsidRDefault="002D04C0" w:rsidP="002D04C0">
      <w:pPr>
        <w:autoSpaceDE w:val="0"/>
        <w:autoSpaceDN w:val="0"/>
        <w:adjustRightInd w:val="0"/>
        <w:spacing w:line="240" w:lineRule="auto"/>
        <w:rPr>
          <w:rFonts w:ascii="Times New Roman" w:hAnsi="Times New Roman"/>
          <w:b/>
          <w:bCs/>
          <w:color w:val="000000"/>
        </w:rPr>
      </w:pPr>
      <w:r w:rsidRPr="00CE30EF">
        <w:rPr>
          <w:rFonts w:ascii="Times New Roman" w:hAnsi="Times New Roman"/>
          <w:b/>
          <w:bCs/>
          <w:color w:val="000000"/>
        </w:rPr>
        <w:t>Razão Social:</w:t>
      </w:r>
    </w:p>
    <w:p w:rsidR="002D04C0" w:rsidRDefault="002D04C0" w:rsidP="002D04C0">
      <w:pPr>
        <w:autoSpaceDE w:val="0"/>
        <w:autoSpaceDN w:val="0"/>
        <w:adjustRightInd w:val="0"/>
        <w:spacing w:line="240" w:lineRule="auto"/>
        <w:rPr>
          <w:rFonts w:ascii="Times New Roman" w:hAnsi="Times New Roman"/>
          <w:b/>
          <w:bCs/>
          <w:color w:val="000000"/>
        </w:rPr>
      </w:pPr>
      <w:r>
        <w:rPr>
          <w:rFonts w:ascii="Times New Roman" w:hAnsi="Times New Roman"/>
          <w:b/>
          <w:bCs/>
          <w:color w:val="000000"/>
        </w:rPr>
        <w:t>CNPJ:</w:t>
      </w:r>
    </w:p>
    <w:p w:rsidR="002D04C0" w:rsidRDefault="002D04C0" w:rsidP="002D04C0">
      <w:pPr>
        <w:autoSpaceDE w:val="0"/>
        <w:autoSpaceDN w:val="0"/>
        <w:adjustRightInd w:val="0"/>
        <w:spacing w:line="240" w:lineRule="auto"/>
        <w:rPr>
          <w:rFonts w:ascii="Times New Roman" w:hAnsi="Times New Roman"/>
          <w:b/>
          <w:bCs/>
        </w:rPr>
      </w:pPr>
      <w:r w:rsidRPr="00CE30EF">
        <w:rPr>
          <w:rFonts w:ascii="Times New Roman" w:hAnsi="Times New Roman"/>
          <w:b/>
          <w:bCs/>
          <w:color w:val="000000"/>
        </w:rPr>
        <w:t>Validade da proposta:</w:t>
      </w:r>
      <w:r w:rsidRPr="00C96F46">
        <w:rPr>
          <w:rFonts w:ascii="Times New Roman" w:hAnsi="Times New Roman"/>
          <w:b/>
          <w:bCs/>
        </w:rPr>
        <w:t xml:space="preserve"> não inferior a 60 (sessenta) dias</w:t>
      </w:r>
    </w:p>
    <w:p w:rsidR="002D04C0" w:rsidRPr="00CE30EF" w:rsidRDefault="002D04C0" w:rsidP="002D04C0">
      <w:pPr>
        <w:autoSpaceDE w:val="0"/>
        <w:autoSpaceDN w:val="0"/>
        <w:adjustRightInd w:val="0"/>
        <w:spacing w:line="240" w:lineRule="auto"/>
        <w:rPr>
          <w:rFonts w:ascii="Times New Roman" w:hAnsi="Times New Roman"/>
          <w:b/>
          <w:bCs/>
          <w:color w:val="000000"/>
        </w:rPr>
      </w:pPr>
    </w:p>
    <w:p w:rsidR="002D04C0" w:rsidRDefault="002D04C0" w:rsidP="002D04C0">
      <w:pPr>
        <w:autoSpaceDE w:val="0"/>
        <w:autoSpaceDN w:val="0"/>
        <w:adjustRightInd w:val="0"/>
        <w:spacing w:line="240" w:lineRule="auto"/>
        <w:jc w:val="right"/>
        <w:rPr>
          <w:rFonts w:ascii="Times New Roman" w:hAnsi="Times New Roman"/>
          <w:bCs/>
          <w:color w:val="000000"/>
          <w:sz w:val="24"/>
          <w:szCs w:val="24"/>
        </w:rPr>
      </w:pPr>
    </w:p>
    <w:p w:rsidR="002D04C0" w:rsidRDefault="002D04C0" w:rsidP="002D04C0">
      <w:pPr>
        <w:autoSpaceDE w:val="0"/>
        <w:autoSpaceDN w:val="0"/>
        <w:adjustRightInd w:val="0"/>
        <w:spacing w:line="240" w:lineRule="auto"/>
        <w:jc w:val="right"/>
        <w:rPr>
          <w:rFonts w:ascii="Times New Roman" w:hAnsi="Times New Roman"/>
          <w:bCs/>
          <w:color w:val="000000"/>
          <w:sz w:val="24"/>
          <w:szCs w:val="24"/>
        </w:rPr>
      </w:pPr>
      <w:r>
        <w:rPr>
          <w:rFonts w:ascii="Times New Roman" w:hAnsi="Times New Roman"/>
          <w:bCs/>
          <w:color w:val="000000"/>
          <w:sz w:val="24"/>
          <w:szCs w:val="24"/>
        </w:rPr>
        <w:t>Florianópolis, ___ de ______ de 2020</w:t>
      </w:r>
      <w:r w:rsidRPr="000C5886">
        <w:rPr>
          <w:rFonts w:ascii="Times New Roman" w:hAnsi="Times New Roman"/>
          <w:bCs/>
          <w:color w:val="000000"/>
          <w:sz w:val="24"/>
          <w:szCs w:val="24"/>
        </w:rPr>
        <w:t>.</w:t>
      </w:r>
    </w:p>
    <w:p w:rsidR="002D04C0" w:rsidRDefault="002D04C0" w:rsidP="002D04C0">
      <w:pPr>
        <w:autoSpaceDE w:val="0"/>
        <w:autoSpaceDN w:val="0"/>
        <w:adjustRightInd w:val="0"/>
        <w:spacing w:line="240" w:lineRule="auto"/>
        <w:jc w:val="right"/>
        <w:rPr>
          <w:rFonts w:ascii="Times New Roman" w:hAnsi="Times New Roman"/>
          <w:bCs/>
          <w:color w:val="000000"/>
          <w:sz w:val="24"/>
          <w:szCs w:val="24"/>
        </w:rPr>
      </w:pPr>
    </w:p>
    <w:p w:rsidR="002D04C0" w:rsidRDefault="002D04C0" w:rsidP="002D04C0">
      <w:pPr>
        <w:autoSpaceDE w:val="0"/>
        <w:autoSpaceDN w:val="0"/>
        <w:adjustRightInd w:val="0"/>
        <w:spacing w:line="240" w:lineRule="auto"/>
        <w:jc w:val="right"/>
        <w:rPr>
          <w:rFonts w:ascii="Times New Roman" w:hAnsi="Times New Roman"/>
          <w:bCs/>
          <w:color w:val="000000"/>
          <w:sz w:val="24"/>
          <w:szCs w:val="24"/>
        </w:rPr>
      </w:pPr>
    </w:p>
    <w:p w:rsidR="002D04C0" w:rsidRPr="000C5886" w:rsidRDefault="002D04C0" w:rsidP="002D04C0">
      <w:pPr>
        <w:autoSpaceDE w:val="0"/>
        <w:autoSpaceDN w:val="0"/>
        <w:adjustRightInd w:val="0"/>
        <w:spacing w:line="240" w:lineRule="auto"/>
        <w:jc w:val="right"/>
        <w:rPr>
          <w:rFonts w:ascii="Times New Roman" w:hAnsi="Times New Roman"/>
          <w:bCs/>
          <w:color w:val="000000"/>
          <w:sz w:val="24"/>
          <w:szCs w:val="24"/>
        </w:rPr>
      </w:pPr>
    </w:p>
    <w:p w:rsidR="002D04C0" w:rsidRDefault="002D04C0" w:rsidP="002D04C0">
      <w:pPr>
        <w:autoSpaceDE w:val="0"/>
        <w:autoSpaceDN w:val="0"/>
        <w:adjustRightInd w:val="0"/>
        <w:spacing w:line="240" w:lineRule="auto"/>
        <w:jc w:val="center"/>
        <w:rPr>
          <w:rFonts w:ascii="Times New Roman" w:hAnsi="Times New Roman"/>
          <w:bCs/>
          <w:i/>
          <w:iCs/>
          <w:color w:val="000000"/>
          <w:sz w:val="24"/>
          <w:szCs w:val="24"/>
        </w:rPr>
      </w:pPr>
      <w:r w:rsidRPr="000C5886">
        <w:rPr>
          <w:rFonts w:ascii="Times New Roman" w:hAnsi="Times New Roman"/>
          <w:bCs/>
          <w:i/>
          <w:iCs/>
          <w:color w:val="000000"/>
          <w:sz w:val="24"/>
          <w:szCs w:val="24"/>
        </w:rPr>
        <w:t>_____________________________</w:t>
      </w:r>
    </w:p>
    <w:p w:rsidR="002D04C0" w:rsidRPr="000C5886" w:rsidRDefault="002D04C0" w:rsidP="002D04C0">
      <w:pPr>
        <w:spacing w:line="240" w:lineRule="auto"/>
        <w:jc w:val="center"/>
        <w:rPr>
          <w:rFonts w:ascii="Times New Roman" w:hAnsi="Times New Roman"/>
          <w:bCs/>
          <w:color w:val="000000"/>
          <w:sz w:val="24"/>
          <w:szCs w:val="24"/>
        </w:rPr>
      </w:pPr>
      <w:r>
        <w:rPr>
          <w:rFonts w:ascii="Times New Roman" w:hAnsi="Times New Roman"/>
          <w:bCs/>
          <w:color w:val="000000"/>
          <w:sz w:val="24"/>
          <w:szCs w:val="24"/>
        </w:rPr>
        <w:t>Nome do Representante legal e Assinatura</w:t>
      </w:r>
    </w:p>
    <w:p w:rsidR="00BA588C" w:rsidRDefault="00BA588C"/>
    <w:sectPr w:rsidR="00BA588C" w:rsidSect="003D6C3B">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3F" w:rsidRPr="000C0358" w:rsidRDefault="002D04C0">
    <w:pPr>
      <w:pStyle w:val="Rodap"/>
      <w:rPr>
        <w:rFonts w:ascii="Cambria" w:eastAsia="Times New Roman" w:hAnsi="Cambria"/>
        <w:color w:val="17365D"/>
        <w:sz w:val="18"/>
      </w:rPr>
    </w:pPr>
    <w:r w:rsidRPr="000C0358">
      <w:rPr>
        <w:rFonts w:ascii="Cambria" w:hAnsi="Cambria"/>
        <w:noProof/>
        <w:color w:val="17365D"/>
        <w:sz w:val="18"/>
        <w:lang w:eastAsia="pt-BR"/>
      </w:rPr>
      <w:pict>
        <v:group id="Grupo 441" o:spid="_x0000_s1025" style="position:absolute;margin-left:0;margin-top:747pt;width:610.75pt;height:88.9pt;flip:y;z-index:251660288;mso-width-percent:1000;mso-position-horizontal:center;mso-position-horizontal-relative:page;mso-position-vertical-relative:page;mso-width-percent:100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" o:allowincell="f">
          <v:shapetype id="_x0000_t32" coordsize="21600,21600" o:spt="32" o:oned="t" path="m,l21600,21600e" filled="f">
            <v:path arrowok="t" fillok="f" o:connecttype="none"/>
            <o:lock v:ext="edit" shapetype="t"/>
          </v:shapetype>
          <v:shape id="AutoShape 4" o:spid="_x0000_s1026" type="#_x0000_t32" style="position:absolute;left:9;top:1433;width:1220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7"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w:r>
    <w:r w:rsidRPr="000C0358">
      <w:rPr>
        <w:rFonts w:ascii="Cambria" w:hAnsi="Cambria"/>
        <w:color w:val="17365D"/>
        <w:sz w:val="18"/>
      </w:rPr>
      <w:t>Campus Universitário - CSE - UFSC Florianópolis - SC – Brasil</w:t>
    </w:r>
  </w:p>
  <w:p w:rsidR="0069743F" w:rsidRPr="000C0358" w:rsidRDefault="002D04C0">
    <w:pPr>
      <w:pStyle w:val="Rodap"/>
      <w:rPr>
        <w:rFonts w:ascii="Cambria" w:hAnsi="Cambria"/>
        <w:color w:val="17365D"/>
        <w:sz w:val="18"/>
      </w:rPr>
    </w:pPr>
    <w:r w:rsidRPr="000C0358">
      <w:rPr>
        <w:rFonts w:ascii="Cambria" w:hAnsi="Cambria"/>
        <w:b/>
        <w:bCs/>
        <w:color w:val="17365D"/>
        <w:sz w:val="18"/>
      </w:rPr>
      <w:t>CEP:</w:t>
    </w:r>
    <w:r w:rsidRPr="000C0358">
      <w:rPr>
        <w:rFonts w:ascii="Cambria" w:hAnsi="Cambria"/>
        <w:color w:val="17365D"/>
        <w:sz w:val="18"/>
      </w:rPr>
      <w:t xml:space="preserve"> 88040-900 </w:t>
    </w:r>
    <w:r w:rsidRPr="000C0358">
      <w:rPr>
        <w:rFonts w:ascii="Cambria" w:hAnsi="Cambria"/>
        <w:b/>
        <w:bCs/>
        <w:color w:val="17365D"/>
        <w:sz w:val="18"/>
      </w:rPr>
      <w:t>Caixa Postal:</w:t>
    </w:r>
    <w:r w:rsidRPr="000C0358">
      <w:rPr>
        <w:rFonts w:ascii="Cambria" w:hAnsi="Cambria"/>
        <w:color w:val="17365D"/>
        <w:sz w:val="18"/>
      </w:rPr>
      <w:t xml:space="preserve"> 5067</w:t>
    </w:r>
  </w:p>
  <w:p w:rsidR="0069743F" w:rsidRPr="000C0358" w:rsidRDefault="002D04C0">
    <w:pPr>
      <w:pStyle w:val="Rodap"/>
      <w:rPr>
        <w:rFonts w:ascii="Cambria" w:hAnsi="Cambria"/>
        <w:color w:val="17365D"/>
        <w:sz w:val="18"/>
      </w:rPr>
    </w:pPr>
    <w:r w:rsidRPr="000C0358">
      <w:rPr>
        <w:rFonts w:ascii="Cambria" w:hAnsi="Cambria"/>
        <w:b/>
        <w:bCs/>
        <w:color w:val="17365D"/>
        <w:sz w:val="18"/>
      </w:rPr>
      <w:t>Inscrição Municipal:</w:t>
    </w:r>
    <w:r w:rsidRPr="000C0358">
      <w:rPr>
        <w:rFonts w:ascii="Cambria" w:hAnsi="Cambria"/>
        <w:color w:val="17365D"/>
        <w:sz w:val="18"/>
      </w:rPr>
      <w:t xml:space="preserve"> 069.886-5 </w:t>
    </w:r>
    <w:r w:rsidRPr="000C0358">
      <w:rPr>
        <w:rFonts w:ascii="Cambria" w:hAnsi="Cambria"/>
        <w:b/>
        <w:bCs/>
        <w:color w:val="17365D"/>
        <w:sz w:val="18"/>
      </w:rPr>
      <w:t>CNPJ:</w:t>
    </w:r>
    <w:r w:rsidRPr="000C0358">
      <w:rPr>
        <w:rFonts w:ascii="Cambria" w:hAnsi="Cambria"/>
        <w:color w:val="17365D"/>
        <w:sz w:val="18"/>
      </w:rPr>
      <w:t xml:space="preserve"> 83.566.299/0001-73</w:t>
    </w:r>
  </w:p>
  <w:p w:rsidR="0069743F" w:rsidRPr="000C0358" w:rsidRDefault="002D04C0">
    <w:pPr>
      <w:pStyle w:val="Rodap"/>
      <w:rPr>
        <w:rFonts w:ascii="Cambria" w:hAnsi="Cambria"/>
        <w:color w:val="17365D"/>
        <w:sz w:val="18"/>
      </w:rPr>
    </w:pPr>
    <w:r w:rsidRPr="000C0358">
      <w:rPr>
        <w:rFonts w:ascii="Cambria" w:hAnsi="Cambria"/>
        <w:b/>
        <w:bCs/>
        <w:color w:val="17365D"/>
        <w:sz w:val="18"/>
      </w:rPr>
      <w:t>Fone:</w:t>
    </w:r>
    <w:r w:rsidRPr="000C0358">
      <w:rPr>
        <w:rFonts w:ascii="Cambria" w:hAnsi="Cambria"/>
        <w:color w:val="17365D"/>
        <w:sz w:val="18"/>
      </w:rPr>
      <w:t xml:space="preserve"> (48) 3953-1000</w:t>
    </w:r>
  </w:p>
  <w:p w:rsidR="0069743F" w:rsidRPr="000C0358" w:rsidRDefault="002D04C0">
    <w:pPr>
      <w:pStyle w:val="Rodap"/>
      <w:rPr>
        <w:rFonts w:ascii="Cambria" w:hAnsi="Cambria"/>
        <w:color w:val="17365D"/>
        <w:sz w:val="18"/>
      </w:rPr>
    </w:pPr>
    <w:r w:rsidRPr="000C0358">
      <w:rPr>
        <w:rFonts w:ascii="Cambria" w:hAnsi="Cambria"/>
        <w:b/>
        <w:bCs/>
        <w:color w:val="17365D"/>
        <w:sz w:val="18"/>
      </w:rPr>
      <w:t>E-mail:</w:t>
    </w:r>
    <w:r w:rsidRPr="000C0358">
      <w:rPr>
        <w:rFonts w:ascii="Cambria" w:hAnsi="Cambria"/>
        <w:color w:val="17365D"/>
        <w:sz w:val="18"/>
      </w:rPr>
      <w:t xml:space="preserve"> </w:t>
    </w:r>
    <w:hyperlink r:id="rId1" w:history="1">
      <w:r w:rsidRPr="000C0358">
        <w:rPr>
          <w:rStyle w:val="Hyperlink"/>
          <w:rFonts w:ascii="Cambria" w:hAnsi="Cambria"/>
          <w:color w:val="17365D"/>
          <w:sz w:val="18"/>
        </w:rPr>
        <w:t>fepese@fepese.org.br</w:t>
      </w:r>
    </w:hyperlink>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43F" w:rsidRDefault="002D04C0" w:rsidP="000263BF">
    <w:pPr>
      <w:pStyle w:val="Cabealho"/>
      <w:tabs>
        <w:tab w:val="clear" w:pos="8504"/>
      </w:tabs>
      <w:jc w:val="center"/>
    </w:pPr>
    <w:r w:rsidRPr="00A25928">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logo" style="width:157.5pt;height:77.25pt;visibility:visible">
          <v:imagedata r:id="rId1" o:title="logo"/>
        </v:shape>
      </w:pict>
    </w:r>
  </w:p>
  <w:p w:rsidR="0069743F" w:rsidRDefault="002D04C0" w:rsidP="009C1DC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187"/>
    <w:multiLevelType w:val="multilevel"/>
    <w:tmpl w:val="7FCC3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445A00"/>
    <w:multiLevelType w:val="multilevel"/>
    <w:tmpl w:val="0254D0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CD7662"/>
    <w:multiLevelType w:val="multilevel"/>
    <w:tmpl w:val="9CEC7B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1D5115"/>
    <w:multiLevelType w:val="multilevel"/>
    <w:tmpl w:val="C9D46BCA"/>
    <w:lvl w:ilvl="0">
      <w:start w:val="1"/>
      <w:numFmt w:val="lowerLetter"/>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F03A08"/>
    <w:multiLevelType w:val="multilevel"/>
    <w:tmpl w:val="E7FE8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A426EC"/>
    <w:multiLevelType w:val="multilevel"/>
    <w:tmpl w:val="B13A91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272CAC"/>
    <w:multiLevelType w:val="multilevel"/>
    <w:tmpl w:val="EDC8CD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5883032"/>
    <w:multiLevelType w:val="multilevel"/>
    <w:tmpl w:val="55CA9F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E35F50"/>
    <w:multiLevelType w:val="multilevel"/>
    <w:tmpl w:val="ACA6C8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96441B4"/>
    <w:multiLevelType w:val="multilevel"/>
    <w:tmpl w:val="C15C6B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6864AB"/>
    <w:multiLevelType w:val="multilevel"/>
    <w:tmpl w:val="6E587D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BF65CB7"/>
    <w:multiLevelType w:val="multilevel"/>
    <w:tmpl w:val="655E3854"/>
    <w:lvl w:ilvl="0">
      <w:start w:val="1"/>
      <w:numFmt w:val="lowerLetter"/>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0C15CC"/>
    <w:multiLevelType w:val="multilevel"/>
    <w:tmpl w:val="E13419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F801F0E"/>
    <w:multiLevelType w:val="multilevel"/>
    <w:tmpl w:val="40FED9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0687278"/>
    <w:multiLevelType w:val="multilevel"/>
    <w:tmpl w:val="4CA6FEE0"/>
    <w:lvl w:ilvl="0">
      <w:start w:val="1"/>
      <w:numFmt w:val="lowerLetter"/>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1520D0A"/>
    <w:multiLevelType w:val="multilevel"/>
    <w:tmpl w:val="C5549994"/>
    <w:lvl w:ilvl="0">
      <w:start w:val="1"/>
      <w:numFmt w:val="lowerLetter"/>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523631E"/>
    <w:multiLevelType w:val="multilevel"/>
    <w:tmpl w:val="72F6D8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8184D73"/>
    <w:multiLevelType w:val="multilevel"/>
    <w:tmpl w:val="120478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8352EC6"/>
    <w:multiLevelType w:val="multilevel"/>
    <w:tmpl w:val="4D32F2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92B1345"/>
    <w:multiLevelType w:val="multilevel"/>
    <w:tmpl w:val="077090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43E7B11"/>
    <w:multiLevelType w:val="multilevel"/>
    <w:tmpl w:val="071E4D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4B3389"/>
    <w:multiLevelType w:val="multilevel"/>
    <w:tmpl w:val="826A99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6713B09"/>
    <w:multiLevelType w:val="multilevel"/>
    <w:tmpl w:val="F5CE94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6970DBE"/>
    <w:multiLevelType w:val="multilevel"/>
    <w:tmpl w:val="A3C67D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8D17A31"/>
    <w:multiLevelType w:val="multilevel"/>
    <w:tmpl w:val="FEA005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01C3748"/>
    <w:multiLevelType w:val="multilevel"/>
    <w:tmpl w:val="FCE0B062"/>
    <w:lvl w:ilvl="0">
      <w:start w:val="1"/>
      <w:numFmt w:val="lowerLetter"/>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14366C1"/>
    <w:multiLevelType w:val="multilevel"/>
    <w:tmpl w:val="A3CA0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39D0FD8"/>
    <w:multiLevelType w:val="multilevel"/>
    <w:tmpl w:val="ED1AC5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3EA2172"/>
    <w:multiLevelType w:val="multilevel"/>
    <w:tmpl w:val="81A07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4292946"/>
    <w:multiLevelType w:val="multilevel"/>
    <w:tmpl w:val="56F451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4BA5FD1"/>
    <w:multiLevelType w:val="multilevel"/>
    <w:tmpl w:val="51F6A5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5202F15"/>
    <w:multiLevelType w:val="multilevel"/>
    <w:tmpl w:val="CE1EF2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7A41C2D"/>
    <w:multiLevelType w:val="multilevel"/>
    <w:tmpl w:val="32CAF302"/>
    <w:lvl w:ilvl="0">
      <w:start w:val="1"/>
      <w:numFmt w:val="lowerLetter"/>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89E15DA"/>
    <w:multiLevelType w:val="multilevel"/>
    <w:tmpl w:val="154E99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6D75080"/>
    <w:multiLevelType w:val="multilevel"/>
    <w:tmpl w:val="17A0B0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98E5F72"/>
    <w:multiLevelType w:val="multilevel"/>
    <w:tmpl w:val="BD980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C4B6DE4"/>
    <w:multiLevelType w:val="multilevel"/>
    <w:tmpl w:val="3768F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796914"/>
    <w:multiLevelType w:val="multilevel"/>
    <w:tmpl w:val="E140E0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F4E0BDE"/>
    <w:multiLevelType w:val="multilevel"/>
    <w:tmpl w:val="CE344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0A44F89"/>
    <w:multiLevelType w:val="multilevel"/>
    <w:tmpl w:val="0A302D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75D1588"/>
    <w:multiLevelType w:val="multilevel"/>
    <w:tmpl w:val="4CC0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CA07F06"/>
    <w:multiLevelType w:val="multilevel"/>
    <w:tmpl w:val="995A97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D8B3C51"/>
    <w:multiLevelType w:val="multilevel"/>
    <w:tmpl w:val="6FFEE2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6417B8B"/>
    <w:multiLevelType w:val="multilevel"/>
    <w:tmpl w:val="B082FA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65F6759"/>
    <w:multiLevelType w:val="multilevel"/>
    <w:tmpl w:val="20000E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74721D7"/>
    <w:multiLevelType w:val="multilevel"/>
    <w:tmpl w:val="E4E606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87146CC"/>
    <w:multiLevelType w:val="multilevel"/>
    <w:tmpl w:val="9C1C66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8761554"/>
    <w:multiLevelType w:val="multilevel"/>
    <w:tmpl w:val="D14290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96B5132"/>
    <w:multiLevelType w:val="multilevel"/>
    <w:tmpl w:val="543866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AA27943"/>
    <w:multiLevelType w:val="multilevel"/>
    <w:tmpl w:val="C36A63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C116687"/>
    <w:multiLevelType w:val="multilevel"/>
    <w:tmpl w:val="27ECFF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D6A11B4"/>
    <w:multiLevelType w:val="multilevel"/>
    <w:tmpl w:val="9CB8C4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EBE1E86"/>
    <w:multiLevelType w:val="multilevel"/>
    <w:tmpl w:val="5E7E92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1"/>
  </w:num>
  <w:num w:numId="3">
    <w:abstractNumId w:val="8"/>
  </w:num>
  <w:num w:numId="4">
    <w:abstractNumId w:val="22"/>
  </w:num>
  <w:num w:numId="5">
    <w:abstractNumId w:val="21"/>
  </w:num>
  <w:num w:numId="6">
    <w:abstractNumId w:val="4"/>
  </w:num>
  <w:num w:numId="7">
    <w:abstractNumId w:val="10"/>
  </w:num>
  <w:num w:numId="8">
    <w:abstractNumId w:val="24"/>
  </w:num>
  <w:num w:numId="9">
    <w:abstractNumId w:val="20"/>
  </w:num>
  <w:num w:numId="10">
    <w:abstractNumId w:val="1"/>
  </w:num>
  <w:num w:numId="11">
    <w:abstractNumId w:val="33"/>
  </w:num>
  <w:num w:numId="12">
    <w:abstractNumId w:val="36"/>
  </w:num>
  <w:num w:numId="13">
    <w:abstractNumId w:val="18"/>
  </w:num>
  <w:num w:numId="14">
    <w:abstractNumId w:val="42"/>
  </w:num>
  <w:num w:numId="15">
    <w:abstractNumId w:val="46"/>
  </w:num>
  <w:num w:numId="16">
    <w:abstractNumId w:val="48"/>
  </w:num>
  <w:num w:numId="17">
    <w:abstractNumId w:val="49"/>
  </w:num>
  <w:num w:numId="18">
    <w:abstractNumId w:val="44"/>
  </w:num>
  <w:num w:numId="19">
    <w:abstractNumId w:val="45"/>
  </w:num>
  <w:num w:numId="20">
    <w:abstractNumId w:val="17"/>
  </w:num>
  <w:num w:numId="21">
    <w:abstractNumId w:val="9"/>
  </w:num>
  <w:num w:numId="22">
    <w:abstractNumId w:val="16"/>
  </w:num>
  <w:num w:numId="23">
    <w:abstractNumId w:val="37"/>
  </w:num>
  <w:num w:numId="24">
    <w:abstractNumId w:val="41"/>
  </w:num>
  <w:num w:numId="25">
    <w:abstractNumId w:val="47"/>
  </w:num>
  <w:num w:numId="26">
    <w:abstractNumId w:val="50"/>
  </w:num>
  <w:num w:numId="27">
    <w:abstractNumId w:val="52"/>
  </w:num>
  <w:num w:numId="28">
    <w:abstractNumId w:val="5"/>
  </w:num>
  <w:num w:numId="29">
    <w:abstractNumId w:val="51"/>
  </w:num>
  <w:num w:numId="30">
    <w:abstractNumId w:val="23"/>
  </w:num>
  <w:num w:numId="31">
    <w:abstractNumId w:val="7"/>
  </w:num>
  <w:num w:numId="32">
    <w:abstractNumId w:val="34"/>
  </w:num>
  <w:num w:numId="33">
    <w:abstractNumId w:val="13"/>
  </w:num>
  <w:num w:numId="34">
    <w:abstractNumId w:val="6"/>
  </w:num>
  <w:num w:numId="35">
    <w:abstractNumId w:val="26"/>
  </w:num>
  <w:num w:numId="36">
    <w:abstractNumId w:val="35"/>
  </w:num>
  <w:num w:numId="37">
    <w:abstractNumId w:val="19"/>
  </w:num>
  <w:num w:numId="38">
    <w:abstractNumId w:val="27"/>
  </w:num>
  <w:num w:numId="39">
    <w:abstractNumId w:val="0"/>
  </w:num>
  <w:num w:numId="40">
    <w:abstractNumId w:val="28"/>
  </w:num>
  <w:num w:numId="41">
    <w:abstractNumId w:val="12"/>
  </w:num>
  <w:num w:numId="42">
    <w:abstractNumId w:val="39"/>
  </w:num>
  <w:num w:numId="43">
    <w:abstractNumId w:val="38"/>
  </w:num>
  <w:num w:numId="44">
    <w:abstractNumId w:val="40"/>
  </w:num>
  <w:num w:numId="45">
    <w:abstractNumId w:val="43"/>
  </w:num>
  <w:num w:numId="46">
    <w:abstractNumId w:val="2"/>
  </w:num>
  <w:num w:numId="47">
    <w:abstractNumId w:val="29"/>
  </w:num>
  <w:num w:numId="48">
    <w:abstractNumId w:val="3"/>
  </w:num>
  <w:num w:numId="49">
    <w:abstractNumId w:val="25"/>
  </w:num>
  <w:num w:numId="50">
    <w:abstractNumId w:val="15"/>
  </w:num>
  <w:num w:numId="51">
    <w:abstractNumId w:val="11"/>
  </w:num>
  <w:num w:numId="52">
    <w:abstractNumId w:val="14"/>
  </w:num>
  <w:num w:numId="53">
    <w:abstractNumId w:val="32"/>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AutoShape 4"/>
      </o:rules>
    </o:shapelayout>
  </w:hdrShapeDefaults>
  <w:compat/>
  <w:rsids>
    <w:rsidRoot w:val="002D04C0"/>
    <w:rsid w:val="002D04C0"/>
    <w:rsid w:val="00BA58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C0"/>
    <w:rPr>
      <w:rFonts w:ascii="Calibri" w:eastAsia="Calibri" w:hAnsi="Calibri" w:cs="Times New Roman"/>
    </w:rPr>
  </w:style>
  <w:style w:type="paragraph" w:styleId="Ttulo1">
    <w:name w:val="heading 1"/>
    <w:basedOn w:val="Normal"/>
    <w:next w:val="Normal"/>
    <w:link w:val="Ttulo1Char"/>
    <w:qFormat/>
    <w:rsid w:val="002D04C0"/>
    <w:pPr>
      <w:keepNext/>
      <w:keepLines/>
      <w:spacing w:before="480" w:after="0"/>
      <w:outlineLvl w:val="0"/>
    </w:pPr>
    <w:rPr>
      <w:rFonts w:ascii="Cambria" w:eastAsia="Times New Roman" w:hAnsi="Cambria"/>
      <w:b/>
      <w:bCs/>
      <w:color w:val="365F91"/>
      <w:sz w:val="28"/>
      <w:szCs w:val="28"/>
      <w:lang w:eastAsia="pt-BR"/>
    </w:rPr>
  </w:style>
  <w:style w:type="paragraph" w:styleId="Ttulo2">
    <w:name w:val="heading 2"/>
    <w:basedOn w:val="Normal"/>
    <w:next w:val="Normal"/>
    <w:link w:val="Ttulo2Char"/>
    <w:unhideWhenUsed/>
    <w:qFormat/>
    <w:rsid w:val="002D04C0"/>
    <w:pPr>
      <w:keepNext/>
      <w:spacing w:before="240" w:after="60"/>
      <w:outlineLvl w:val="1"/>
    </w:pPr>
    <w:rPr>
      <w:rFonts w:ascii="Cambria" w:eastAsia="Times New Roman" w:hAnsi="Cambria"/>
      <w:b/>
      <w:bCs/>
      <w:i/>
      <w:iCs/>
      <w:sz w:val="28"/>
      <w:szCs w:val="28"/>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D04C0"/>
    <w:rPr>
      <w:rFonts w:ascii="Cambria" w:eastAsia="Times New Roman" w:hAnsi="Cambria" w:cs="Times New Roman"/>
      <w:b/>
      <w:bCs/>
      <w:color w:val="365F91"/>
      <w:sz w:val="28"/>
      <w:szCs w:val="28"/>
      <w:lang w:eastAsia="pt-BR"/>
    </w:rPr>
  </w:style>
  <w:style w:type="character" w:customStyle="1" w:styleId="Ttulo2Char">
    <w:name w:val="Título 2 Char"/>
    <w:basedOn w:val="Fontepargpadro"/>
    <w:link w:val="Ttulo2"/>
    <w:rsid w:val="002D04C0"/>
    <w:rPr>
      <w:rFonts w:ascii="Cambria" w:eastAsia="Times New Roman" w:hAnsi="Cambria" w:cs="Times New Roman"/>
      <w:b/>
      <w:bCs/>
      <w:i/>
      <w:iCs/>
      <w:sz w:val="28"/>
      <w:szCs w:val="28"/>
      <w:lang/>
    </w:rPr>
  </w:style>
  <w:style w:type="paragraph" w:styleId="Cabealho">
    <w:name w:val="header"/>
    <w:basedOn w:val="Normal"/>
    <w:link w:val="CabealhoChar"/>
    <w:unhideWhenUsed/>
    <w:rsid w:val="002D04C0"/>
    <w:pPr>
      <w:tabs>
        <w:tab w:val="center" w:pos="4252"/>
        <w:tab w:val="right" w:pos="8504"/>
      </w:tabs>
      <w:spacing w:after="0" w:line="240" w:lineRule="auto"/>
    </w:pPr>
  </w:style>
  <w:style w:type="character" w:customStyle="1" w:styleId="CabealhoChar">
    <w:name w:val="Cabeçalho Char"/>
    <w:basedOn w:val="Fontepargpadro"/>
    <w:link w:val="Cabealho"/>
    <w:rsid w:val="002D04C0"/>
    <w:rPr>
      <w:rFonts w:ascii="Calibri" w:eastAsia="Calibri" w:hAnsi="Calibri" w:cs="Times New Roman"/>
    </w:rPr>
  </w:style>
  <w:style w:type="paragraph" w:styleId="Rodap">
    <w:name w:val="footer"/>
    <w:basedOn w:val="Normal"/>
    <w:link w:val="RodapChar"/>
    <w:unhideWhenUsed/>
    <w:rsid w:val="002D04C0"/>
    <w:pPr>
      <w:tabs>
        <w:tab w:val="center" w:pos="4252"/>
        <w:tab w:val="right" w:pos="8504"/>
      </w:tabs>
      <w:spacing w:after="0" w:line="240" w:lineRule="auto"/>
    </w:pPr>
  </w:style>
  <w:style w:type="character" w:customStyle="1" w:styleId="RodapChar">
    <w:name w:val="Rodapé Char"/>
    <w:basedOn w:val="Fontepargpadro"/>
    <w:link w:val="Rodap"/>
    <w:rsid w:val="002D04C0"/>
    <w:rPr>
      <w:rFonts w:ascii="Calibri" w:eastAsia="Calibri" w:hAnsi="Calibri" w:cs="Times New Roman"/>
    </w:rPr>
  </w:style>
  <w:style w:type="character" w:styleId="Hyperlink">
    <w:name w:val="Hyperlink"/>
    <w:unhideWhenUsed/>
    <w:rsid w:val="002D04C0"/>
    <w:rPr>
      <w:color w:val="0000FF"/>
      <w:u w:val="single"/>
    </w:rPr>
  </w:style>
  <w:style w:type="paragraph" w:customStyle="1" w:styleId="EspSubTitulo1Char">
    <w:name w:val="Esp SubTitulo 1 Char"/>
    <w:basedOn w:val="Normal"/>
    <w:qFormat/>
    <w:rsid w:val="002D04C0"/>
    <w:pPr>
      <w:spacing w:before="360" w:line="240" w:lineRule="auto"/>
      <w:jc w:val="both"/>
    </w:pPr>
    <w:rPr>
      <w:rFonts w:ascii="Palatino Linotype" w:eastAsia="Times New Roman" w:hAnsi="Palatino Linotype"/>
      <w:szCs w:val="20"/>
      <w:lang w:eastAsia="ar-SA"/>
    </w:rPr>
  </w:style>
  <w:style w:type="paragraph" w:customStyle="1" w:styleId="TableContents">
    <w:name w:val="Table Contents"/>
    <w:basedOn w:val="Normal"/>
    <w:rsid w:val="002D04C0"/>
    <w:pPr>
      <w:suppressLineNumbers/>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Default">
    <w:name w:val="Default"/>
    <w:qFormat/>
    <w:rsid w:val="002D04C0"/>
    <w:pPr>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fepese.org.br/fepese@fepese.ufsc.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5621</Words>
  <Characters>30354</Characters>
  <Application>Microsoft Office Word</Application>
  <DocSecurity>0</DocSecurity>
  <Lines>252</Lines>
  <Paragraphs>71</Paragraphs>
  <ScaleCrop>false</ScaleCrop>
  <Company/>
  <LinksUpToDate>false</LinksUpToDate>
  <CharactersWithSpaces>35904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victor.luz</dc:creator>
  <cp:keywords/>
  <dc:description/>
  <cp:lastModifiedBy>victor.luz</cp:lastModifiedBy>
  <cp:revision>2</cp:revision>
  <dcterms:created xsi:type="dcterms:W3CDTF">2020-03-13T17:26:00Z</dcterms:created>
  <dcterms:modified xsi:type="dcterms:W3CDTF">2020-03-13T17:26:00Z</dcterms:modified>
</cp:coreProperties>
</file>